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8C" w:rsidRPr="000F0292" w:rsidRDefault="00FA6B8C" w:rsidP="00FA6B8C">
      <w:pPr>
        <w:widowControl/>
        <w:tabs>
          <w:tab w:val="left" w:pos="5770"/>
        </w:tabs>
        <w:spacing w:line="560" w:lineRule="exact"/>
        <w:jc w:val="center"/>
        <w:rPr>
          <w:rFonts w:ascii="黑体" w:eastAsia="黑体" w:hAnsi="黑体" w:cs="黑体"/>
          <w:sz w:val="40"/>
          <w:szCs w:val="44"/>
        </w:rPr>
      </w:pPr>
      <w:r>
        <w:rPr>
          <w:rFonts w:ascii="华文中宋" w:eastAsia="华文中宋" w:hAnsi="华文中宋" w:cs="华文中宋" w:hint="eastAsia"/>
          <w:b/>
          <w:bCs/>
          <w:sz w:val="40"/>
          <w:szCs w:val="44"/>
        </w:rPr>
        <w:t>关于转发《关于做好江苏农业科技服务云平台手机客户端“农技耘”APP专家应答工作的通知》的通知</w:t>
      </w:r>
    </w:p>
    <w:p w:rsidR="00FA6B8C" w:rsidRDefault="00FA6B8C" w:rsidP="008014C8">
      <w:pPr>
        <w:widowControl/>
        <w:spacing w:beforeLines="50" w:line="560" w:lineRule="exact"/>
        <w:rPr>
          <w:rFonts w:eastAsia="仿宋"/>
          <w:kern w:val="0"/>
          <w:sz w:val="32"/>
          <w:szCs w:val="32"/>
        </w:rPr>
      </w:pPr>
      <w:r>
        <w:rPr>
          <w:rFonts w:eastAsia="仿宋"/>
          <w:kern w:val="0"/>
          <w:sz w:val="32"/>
          <w:szCs w:val="32"/>
        </w:rPr>
        <w:t>各有关单位，有关专家：</w:t>
      </w:r>
    </w:p>
    <w:p w:rsidR="00FA6B8C" w:rsidRDefault="00FA6B8C" w:rsidP="00FA6B8C">
      <w:pPr>
        <w:widowControl/>
        <w:spacing w:line="560" w:lineRule="exact"/>
        <w:ind w:firstLineChars="200" w:firstLine="640"/>
        <w:jc w:val="left"/>
        <w:rPr>
          <w:rFonts w:eastAsia="仿宋"/>
          <w:kern w:val="0"/>
          <w:sz w:val="32"/>
          <w:szCs w:val="32"/>
        </w:rPr>
      </w:pPr>
      <w:r w:rsidRPr="0002432C">
        <w:rPr>
          <w:rFonts w:eastAsia="仿宋"/>
          <w:kern w:val="0"/>
          <w:sz w:val="32"/>
          <w:szCs w:val="32"/>
        </w:rPr>
        <w:t>为深入贯彻省第十三次党代会精神，积极投身</w:t>
      </w:r>
      <w:r w:rsidRPr="0002432C">
        <w:rPr>
          <w:rFonts w:eastAsia="仿宋"/>
          <w:kern w:val="0"/>
          <w:sz w:val="32"/>
          <w:szCs w:val="32"/>
        </w:rPr>
        <w:t>“</w:t>
      </w:r>
      <w:r w:rsidRPr="0002432C">
        <w:rPr>
          <w:rFonts w:eastAsia="仿宋"/>
          <w:kern w:val="0"/>
          <w:sz w:val="32"/>
          <w:szCs w:val="32"/>
        </w:rPr>
        <w:t>两聚一高</w:t>
      </w:r>
      <w:r w:rsidRPr="0002432C">
        <w:rPr>
          <w:rFonts w:eastAsia="仿宋"/>
          <w:kern w:val="0"/>
          <w:sz w:val="32"/>
          <w:szCs w:val="32"/>
        </w:rPr>
        <w:t>”</w:t>
      </w:r>
      <w:r w:rsidRPr="0002432C">
        <w:rPr>
          <w:rFonts w:eastAsia="仿宋"/>
          <w:kern w:val="0"/>
          <w:sz w:val="32"/>
          <w:szCs w:val="32"/>
        </w:rPr>
        <w:t>新江苏建设，全面提升农业科技推广服务效能，江苏省农委建设</w:t>
      </w:r>
      <w:r w:rsidRPr="0002432C">
        <w:rPr>
          <w:rFonts w:eastAsia="仿宋"/>
          <w:kern w:val="0"/>
          <w:sz w:val="32"/>
          <w:szCs w:val="32"/>
        </w:rPr>
        <w:t>“</w:t>
      </w:r>
      <w:r w:rsidRPr="0002432C">
        <w:rPr>
          <w:rFonts w:eastAsia="仿宋"/>
          <w:kern w:val="0"/>
          <w:sz w:val="32"/>
          <w:szCs w:val="32"/>
        </w:rPr>
        <w:t>全天候、顾问式</w:t>
      </w:r>
      <w:r w:rsidRPr="0002432C">
        <w:rPr>
          <w:rFonts w:eastAsia="仿宋"/>
          <w:kern w:val="0"/>
          <w:sz w:val="32"/>
          <w:szCs w:val="32"/>
        </w:rPr>
        <w:t>”</w:t>
      </w:r>
      <w:r w:rsidRPr="0002432C">
        <w:rPr>
          <w:rFonts w:eastAsia="仿宋"/>
          <w:kern w:val="0"/>
          <w:sz w:val="32"/>
          <w:szCs w:val="32"/>
        </w:rPr>
        <w:t>江苏农业科技服务云平台，手机客户端</w:t>
      </w:r>
      <w:r w:rsidRPr="0002432C">
        <w:rPr>
          <w:rFonts w:eastAsia="仿宋"/>
          <w:kern w:val="0"/>
          <w:sz w:val="32"/>
          <w:szCs w:val="32"/>
        </w:rPr>
        <w:t>“</w:t>
      </w:r>
      <w:r w:rsidRPr="0002432C">
        <w:rPr>
          <w:rFonts w:eastAsia="仿宋"/>
          <w:kern w:val="0"/>
          <w:sz w:val="32"/>
          <w:szCs w:val="32"/>
        </w:rPr>
        <w:t>农技耘</w:t>
      </w:r>
      <w:r w:rsidRPr="0002432C">
        <w:rPr>
          <w:rFonts w:eastAsia="仿宋"/>
          <w:kern w:val="0"/>
          <w:sz w:val="32"/>
          <w:szCs w:val="32"/>
        </w:rPr>
        <w:t>”APP</w:t>
      </w:r>
      <w:r w:rsidRPr="0002432C">
        <w:rPr>
          <w:rFonts w:eastAsia="仿宋"/>
          <w:kern w:val="0"/>
          <w:sz w:val="32"/>
          <w:szCs w:val="32"/>
        </w:rPr>
        <w:t>已于</w:t>
      </w:r>
      <w:r w:rsidRPr="0002432C">
        <w:rPr>
          <w:rFonts w:eastAsia="仿宋"/>
          <w:kern w:val="0"/>
          <w:sz w:val="32"/>
          <w:szCs w:val="32"/>
        </w:rPr>
        <w:t>11</w:t>
      </w:r>
      <w:r w:rsidRPr="0002432C">
        <w:rPr>
          <w:rFonts w:eastAsia="仿宋"/>
          <w:kern w:val="0"/>
          <w:sz w:val="32"/>
          <w:szCs w:val="32"/>
        </w:rPr>
        <w:t>月初上线运行。</w:t>
      </w:r>
      <w:r w:rsidRPr="0002432C">
        <w:rPr>
          <w:rFonts w:eastAsia="仿宋"/>
          <w:kern w:val="0"/>
          <w:sz w:val="32"/>
          <w:szCs w:val="32"/>
        </w:rPr>
        <w:t>“</w:t>
      </w:r>
      <w:r w:rsidRPr="0002432C">
        <w:rPr>
          <w:rFonts w:eastAsia="仿宋"/>
          <w:kern w:val="0"/>
          <w:sz w:val="32"/>
          <w:szCs w:val="32"/>
        </w:rPr>
        <w:t>农技耘</w:t>
      </w:r>
      <w:r w:rsidRPr="0002432C">
        <w:rPr>
          <w:rFonts w:eastAsia="仿宋"/>
          <w:kern w:val="0"/>
          <w:sz w:val="32"/>
          <w:szCs w:val="32"/>
        </w:rPr>
        <w:t>”</w:t>
      </w:r>
      <w:r w:rsidRPr="0002432C">
        <w:rPr>
          <w:rFonts w:eastAsia="仿宋"/>
          <w:kern w:val="0"/>
          <w:sz w:val="32"/>
          <w:szCs w:val="32"/>
        </w:rPr>
        <w:t>建设专家库并重点开发</w:t>
      </w:r>
      <w:r w:rsidRPr="0002432C">
        <w:rPr>
          <w:rFonts w:eastAsia="仿宋"/>
          <w:kern w:val="0"/>
          <w:sz w:val="32"/>
          <w:szCs w:val="32"/>
        </w:rPr>
        <w:t>“</w:t>
      </w:r>
      <w:r w:rsidRPr="0002432C">
        <w:rPr>
          <w:rFonts w:eastAsia="仿宋"/>
          <w:kern w:val="0"/>
          <w:sz w:val="32"/>
          <w:szCs w:val="32"/>
        </w:rPr>
        <w:t>提问</w:t>
      </w:r>
      <w:r w:rsidRPr="0002432C">
        <w:rPr>
          <w:rFonts w:eastAsia="仿宋"/>
          <w:kern w:val="0"/>
          <w:sz w:val="32"/>
          <w:szCs w:val="32"/>
        </w:rPr>
        <w:t>”</w:t>
      </w:r>
      <w:r w:rsidRPr="0002432C">
        <w:rPr>
          <w:rFonts w:eastAsia="仿宋"/>
          <w:kern w:val="0"/>
          <w:sz w:val="32"/>
          <w:szCs w:val="32"/>
        </w:rPr>
        <w:t>栏目，组织专家在线答复用户提问，指导解决实际问题。</w:t>
      </w:r>
      <w:r w:rsidRPr="0002432C">
        <w:rPr>
          <w:rFonts w:eastAsia="仿宋" w:hint="eastAsia"/>
          <w:kern w:val="0"/>
          <w:sz w:val="32"/>
          <w:szCs w:val="32"/>
        </w:rPr>
        <w:t>特转发有关通知及附件材料（见附件），请各位老师，特别是承担各类推广项目的老师和申请江苏省现代农业产业体系岗位的老师，务必下载安装</w:t>
      </w:r>
      <w:r w:rsidRPr="0002432C">
        <w:rPr>
          <w:rFonts w:eastAsia="仿宋"/>
          <w:kern w:val="0"/>
          <w:sz w:val="32"/>
          <w:szCs w:val="32"/>
        </w:rPr>
        <w:t>“</w:t>
      </w:r>
      <w:r w:rsidRPr="0002432C">
        <w:rPr>
          <w:rFonts w:eastAsia="仿宋"/>
          <w:kern w:val="0"/>
          <w:sz w:val="32"/>
          <w:szCs w:val="32"/>
        </w:rPr>
        <w:t>农技耘</w:t>
      </w:r>
      <w:r w:rsidRPr="0002432C">
        <w:rPr>
          <w:rFonts w:eastAsia="仿宋"/>
          <w:kern w:val="0"/>
          <w:sz w:val="32"/>
          <w:szCs w:val="32"/>
        </w:rPr>
        <w:t>”APP</w:t>
      </w:r>
      <w:r w:rsidRPr="0002432C">
        <w:rPr>
          <w:rFonts w:eastAsia="仿宋" w:hint="eastAsia"/>
          <w:kern w:val="0"/>
          <w:sz w:val="32"/>
          <w:szCs w:val="32"/>
        </w:rPr>
        <w:t>，</w:t>
      </w:r>
      <w:r w:rsidRPr="0002432C">
        <w:rPr>
          <w:rFonts w:eastAsia="仿宋"/>
          <w:kern w:val="0"/>
          <w:sz w:val="32"/>
          <w:szCs w:val="32"/>
        </w:rPr>
        <w:t>并注册运用</w:t>
      </w:r>
      <w:r w:rsidRPr="0002432C">
        <w:rPr>
          <w:rFonts w:eastAsia="仿宋" w:hint="eastAsia"/>
          <w:kern w:val="0"/>
          <w:sz w:val="32"/>
          <w:szCs w:val="32"/>
        </w:rPr>
        <w:t>。</w:t>
      </w:r>
    </w:p>
    <w:p w:rsidR="00FA6B8C" w:rsidRDefault="00FA6B8C" w:rsidP="00FA6B8C">
      <w:pPr>
        <w:widowControl/>
        <w:jc w:val="left"/>
        <w:rPr>
          <w:noProof/>
        </w:rPr>
      </w:pPr>
      <w:r w:rsidRPr="000F0292">
        <w:rPr>
          <w:rFonts w:eastAsia="仿宋" w:hint="eastAsia"/>
          <w:b/>
          <w:kern w:val="0"/>
          <w:sz w:val="32"/>
          <w:szCs w:val="32"/>
        </w:rPr>
        <w:t>安装</w:t>
      </w:r>
      <w:r>
        <w:rPr>
          <w:rFonts w:eastAsia="仿宋" w:hint="eastAsia"/>
          <w:b/>
          <w:kern w:val="0"/>
          <w:sz w:val="32"/>
          <w:szCs w:val="32"/>
        </w:rPr>
        <w:t>方式</w:t>
      </w:r>
      <w:r w:rsidRPr="000F0292">
        <w:rPr>
          <w:rFonts w:eastAsia="仿宋" w:hint="eastAsia"/>
          <w:b/>
          <w:kern w:val="0"/>
          <w:sz w:val="32"/>
          <w:szCs w:val="32"/>
        </w:rPr>
        <w:t>:</w:t>
      </w:r>
      <w:r w:rsidRPr="000F0292">
        <w:rPr>
          <w:rFonts w:eastAsia="仿宋" w:hint="eastAsia"/>
          <w:b/>
          <w:kern w:val="0"/>
          <w:sz w:val="32"/>
          <w:szCs w:val="32"/>
        </w:rPr>
        <w:t>搜索</w:t>
      </w:r>
      <w:r>
        <w:rPr>
          <w:rFonts w:eastAsia="仿宋" w:hint="eastAsia"/>
          <w:b/>
          <w:kern w:val="0"/>
          <w:sz w:val="32"/>
          <w:szCs w:val="32"/>
        </w:rPr>
        <w:t>—</w:t>
      </w:r>
      <w:r w:rsidRPr="000F0292">
        <w:rPr>
          <w:rFonts w:eastAsia="仿宋" w:hint="eastAsia"/>
          <w:b/>
          <w:kern w:val="0"/>
          <w:sz w:val="32"/>
          <w:szCs w:val="32"/>
        </w:rPr>
        <w:t>“</w:t>
      </w:r>
      <w:r>
        <w:rPr>
          <w:rFonts w:eastAsia="仿宋" w:hint="eastAsia"/>
          <w:b/>
          <w:kern w:val="0"/>
          <w:sz w:val="32"/>
          <w:szCs w:val="32"/>
        </w:rPr>
        <w:t>农技耘</w:t>
      </w:r>
      <w:r w:rsidRPr="000F0292">
        <w:rPr>
          <w:rFonts w:eastAsia="仿宋" w:hint="eastAsia"/>
          <w:b/>
          <w:kern w:val="0"/>
          <w:sz w:val="32"/>
          <w:szCs w:val="32"/>
        </w:rPr>
        <w:t>”或扫描“</w:t>
      </w:r>
      <w:r>
        <w:rPr>
          <w:rFonts w:eastAsia="仿宋" w:hint="eastAsia"/>
          <w:b/>
          <w:kern w:val="0"/>
          <w:sz w:val="32"/>
          <w:szCs w:val="32"/>
        </w:rPr>
        <w:t>农技耘</w:t>
      </w:r>
      <w:r w:rsidRPr="000F0292">
        <w:rPr>
          <w:rFonts w:eastAsia="仿宋" w:hint="eastAsia"/>
          <w:b/>
          <w:kern w:val="0"/>
          <w:sz w:val="32"/>
          <w:szCs w:val="32"/>
        </w:rPr>
        <w:t>”二维码</w:t>
      </w:r>
    </w:p>
    <w:p w:rsidR="00FA6B8C" w:rsidRDefault="00FA6B8C" w:rsidP="00FA6B8C">
      <w:pPr>
        <w:widowControl/>
        <w:jc w:val="left"/>
        <w:rPr>
          <w:rFonts w:eastAsia="仿宋"/>
          <w:kern w:val="0"/>
          <w:sz w:val="32"/>
          <w:szCs w:val="32"/>
        </w:rPr>
      </w:pPr>
      <w:r w:rsidRPr="000F0292">
        <w:rPr>
          <w:rFonts w:eastAsia="仿宋" w:hint="eastAsia"/>
          <w:b/>
          <w:kern w:val="0"/>
          <w:sz w:val="32"/>
          <w:szCs w:val="32"/>
        </w:rPr>
        <w:t>搜索：</w:t>
      </w:r>
      <w:r>
        <w:rPr>
          <w:rFonts w:eastAsia="仿宋"/>
          <w:noProof/>
          <w:kern w:val="0"/>
          <w:sz w:val="32"/>
          <w:szCs w:val="32"/>
        </w:rPr>
        <w:drawing>
          <wp:inline distT="0" distB="0" distL="0" distR="0">
            <wp:extent cx="1228725" cy="504825"/>
            <wp:effectExtent l="19050" t="0" r="9525" b="0"/>
            <wp:docPr id="1" name="图片 1" descr="56r58PIC4KW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6r58PIC4KW_1024"/>
                    <pic:cNvPicPr>
                      <a:picLocks noChangeAspect="1" noChangeArrowheads="1"/>
                    </pic:cNvPicPr>
                  </pic:nvPicPr>
                  <pic:blipFill>
                    <a:blip r:embed="rId6" cstate="print"/>
                    <a:srcRect/>
                    <a:stretch>
                      <a:fillRect/>
                    </a:stretch>
                  </pic:blipFill>
                  <pic:spPr bwMode="auto">
                    <a:xfrm>
                      <a:off x="0" y="0"/>
                      <a:ext cx="1228725" cy="504825"/>
                    </a:xfrm>
                    <a:prstGeom prst="rect">
                      <a:avLst/>
                    </a:prstGeom>
                    <a:noFill/>
                    <a:ln w="9525">
                      <a:noFill/>
                      <a:miter lim="800000"/>
                      <a:headEnd/>
                      <a:tailEnd/>
                    </a:ln>
                  </pic:spPr>
                </pic:pic>
              </a:graphicData>
            </a:graphic>
          </wp:inline>
        </w:drawing>
      </w:r>
      <w:r>
        <w:rPr>
          <w:rFonts w:eastAsia="仿宋"/>
          <w:noProof/>
          <w:kern w:val="0"/>
          <w:sz w:val="32"/>
          <w:szCs w:val="32"/>
        </w:rPr>
        <w:drawing>
          <wp:inline distT="0" distB="0" distL="0" distR="0">
            <wp:extent cx="1295400" cy="4572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srcRect l="8739" r="7242"/>
                    <a:stretch>
                      <a:fillRect/>
                    </a:stretch>
                  </pic:blipFill>
                  <pic:spPr bwMode="auto">
                    <a:xfrm>
                      <a:off x="0" y="0"/>
                      <a:ext cx="1295400" cy="457200"/>
                    </a:xfrm>
                    <a:prstGeom prst="rect">
                      <a:avLst/>
                    </a:prstGeom>
                    <a:noFill/>
                    <a:ln w="9525">
                      <a:noFill/>
                      <a:miter lim="800000"/>
                      <a:headEnd/>
                      <a:tailEnd/>
                    </a:ln>
                  </pic:spPr>
                </pic:pic>
              </a:graphicData>
            </a:graphic>
          </wp:inline>
        </w:drawing>
      </w:r>
      <w:r>
        <w:rPr>
          <w:rFonts w:eastAsia="仿宋"/>
          <w:noProof/>
          <w:kern w:val="0"/>
          <w:sz w:val="32"/>
          <w:szCs w:val="32"/>
        </w:rPr>
        <w:drawing>
          <wp:inline distT="0" distB="0" distL="0" distR="0">
            <wp:extent cx="1228725" cy="457200"/>
            <wp:effectExtent l="19050" t="0" r="9525" b="0"/>
            <wp:docPr id="3" name="图片 3" descr="5d518828ff221e17893f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5d518828ff221e17893f49"/>
                    <pic:cNvPicPr>
                      <a:picLocks noChangeAspect="1" noChangeArrowheads="1"/>
                    </pic:cNvPicPr>
                  </pic:nvPicPr>
                  <pic:blipFill>
                    <a:blip r:embed="rId8" cstate="print"/>
                    <a:srcRect/>
                    <a:stretch>
                      <a:fillRect/>
                    </a:stretch>
                  </pic:blipFill>
                  <pic:spPr bwMode="auto">
                    <a:xfrm>
                      <a:off x="0" y="0"/>
                      <a:ext cx="1228725" cy="457200"/>
                    </a:xfrm>
                    <a:prstGeom prst="rect">
                      <a:avLst/>
                    </a:prstGeom>
                    <a:noFill/>
                    <a:ln w="9525">
                      <a:noFill/>
                      <a:miter lim="800000"/>
                      <a:headEnd/>
                      <a:tailEnd/>
                    </a:ln>
                  </pic:spPr>
                </pic:pic>
              </a:graphicData>
            </a:graphic>
          </wp:inline>
        </w:drawing>
      </w:r>
      <w:r>
        <w:rPr>
          <w:noProof/>
        </w:rPr>
        <w:drawing>
          <wp:inline distT="0" distB="0" distL="0" distR="0">
            <wp:extent cx="809625" cy="762000"/>
            <wp:effectExtent l="1905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cstate="print"/>
                    <a:srcRect/>
                    <a:stretch>
                      <a:fillRect/>
                    </a:stretch>
                  </pic:blipFill>
                  <pic:spPr bwMode="auto">
                    <a:xfrm>
                      <a:off x="0" y="0"/>
                      <a:ext cx="809625" cy="762000"/>
                    </a:xfrm>
                    <a:prstGeom prst="rect">
                      <a:avLst/>
                    </a:prstGeom>
                    <a:noFill/>
                    <a:ln w="9525">
                      <a:noFill/>
                      <a:miter lim="800000"/>
                      <a:headEnd/>
                      <a:tailEnd/>
                    </a:ln>
                  </pic:spPr>
                </pic:pic>
              </a:graphicData>
            </a:graphic>
          </wp:inline>
        </w:drawing>
      </w:r>
    </w:p>
    <w:p w:rsidR="00FA6B8C" w:rsidRPr="000F0292" w:rsidRDefault="00FA6B8C" w:rsidP="00FA6B8C">
      <w:pPr>
        <w:widowControl/>
        <w:jc w:val="left"/>
        <w:rPr>
          <w:rFonts w:eastAsia="仿宋"/>
          <w:b/>
          <w:kern w:val="0"/>
          <w:sz w:val="32"/>
          <w:szCs w:val="32"/>
        </w:rPr>
      </w:pPr>
      <w:r w:rsidRPr="000F0292">
        <w:rPr>
          <w:rFonts w:eastAsia="仿宋" w:hint="eastAsia"/>
          <w:b/>
          <w:kern w:val="0"/>
          <w:sz w:val="32"/>
          <w:szCs w:val="32"/>
        </w:rPr>
        <w:t>扫描二维码：</w:t>
      </w:r>
      <w:r w:rsidR="008014C8">
        <w:rPr>
          <w:rFonts w:eastAsia="仿宋"/>
          <w:b/>
          <w:noProof/>
          <w:kern w:val="0"/>
          <w:sz w:val="32"/>
          <w:szCs w:val="32"/>
        </w:rPr>
        <w:drawing>
          <wp:inline distT="0" distB="0" distL="0" distR="0">
            <wp:extent cx="1410911" cy="1397245"/>
            <wp:effectExtent l="19050" t="0" r="0" b="0"/>
            <wp:docPr id="8" name="图片 1" descr="C:\Users\Dell\Desktop\5.1安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5.1安卓.png"/>
                    <pic:cNvPicPr>
                      <a:picLocks noChangeAspect="1" noChangeArrowheads="1"/>
                    </pic:cNvPicPr>
                  </pic:nvPicPr>
                  <pic:blipFill>
                    <a:blip r:embed="rId10"/>
                    <a:srcRect/>
                    <a:stretch>
                      <a:fillRect/>
                    </a:stretch>
                  </pic:blipFill>
                  <pic:spPr bwMode="auto">
                    <a:xfrm>
                      <a:off x="0" y="0"/>
                      <a:ext cx="1413685" cy="1399992"/>
                    </a:xfrm>
                    <a:prstGeom prst="rect">
                      <a:avLst/>
                    </a:prstGeom>
                    <a:noFill/>
                    <a:ln w="9525">
                      <a:noFill/>
                      <a:miter lim="800000"/>
                      <a:headEnd/>
                      <a:tailEnd/>
                    </a:ln>
                  </pic:spPr>
                </pic:pic>
              </a:graphicData>
            </a:graphic>
          </wp:inline>
        </w:drawing>
      </w:r>
      <w:r w:rsidR="008014C8">
        <w:rPr>
          <w:rFonts w:eastAsia="仿宋" w:hint="eastAsia"/>
          <w:b/>
          <w:kern w:val="0"/>
          <w:sz w:val="32"/>
          <w:szCs w:val="32"/>
        </w:rPr>
        <w:t xml:space="preserve">   </w:t>
      </w:r>
      <w:r>
        <w:rPr>
          <w:rFonts w:eastAsia="仿宋" w:hint="eastAsia"/>
          <w:b/>
          <w:kern w:val="0"/>
          <w:sz w:val="32"/>
          <w:szCs w:val="32"/>
        </w:rPr>
        <w:t xml:space="preserve"> </w:t>
      </w:r>
      <w:r w:rsidR="008014C8">
        <w:rPr>
          <w:rFonts w:eastAsia="仿宋"/>
          <w:b/>
          <w:noProof/>
          <w:kern w:val="0"/>
          <w:sz w:val="32"/>
          <w:szCs w:val="32"/>
        </w:rPr>
        <w:drawing>
          <wp:inline distT="0" distB="0" distL="0" distR="0">
            <wp:extent cx="1447800" cy="1389062"/>
            <wp:effectExtent l="19050" t="0" r="0" b="0"/>
            <wp:docPr id="9" name="图片 2" descr="C:\Users\Dell\Desktop\6.1苹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6.1苹果.png"/>
                    <pic:cNvPicPr>
                      <a:picLocks noChangeAspect="1" noChangeArrowheads="1"/>
                    </pic:cNvPicPr>
                  </pic:nvPicPr>
                  <pic:blipFill>
                    <a:blip r:embed="rId11"/>
                    <a:srcRect/>
                    <a:stretch>
                      <a:fillRect/>
                    </a:stretch>
                  </pic:blipFill>
                  <pic:spPr bwMode="auto">
                    <a:xfrm>
                      <a:off x="0" y="0"/>
                      <a:ext cx="1449359" cy="1390557"/>
                    </a:xfrm>
                    <a:prstGeom prst="rect">
                      <a:avLst/>
                    </a:prstGeom>
                    <a:noFill/>
                    <a:ln w="9525">
                      <a:noFill/>
                      <a:miter lim="800000"/>
                      <a:headEnd/>
                      <a:tailEnd/>
                    </a:ln>
                  </pic:spPr>
                </pic:pic>
              </a:graphicData>
            </a:graphic>
          </wp:inline>
        </w:drawing>
      </w:r>
    </w:p>
    <w:p w:rsidR="00FA6B8C" w:rsidRDefault="00FA6B8C" w:rsidP="00FA6B8C">
      <w:pPr>
        <w:widowControl/>
        <w:spacing w:line="560" w:lineRule="exact"/>
        <w:ind w:firstLineChars="550" w:firstLine="1760"/>
        <w:jc w:val="left"/>
        <w:rPr>
          <w:rFonts w:eastAsia="黑体"/>
          <w:kern w:val="0"/>
          <w:sz w:val="32"/>
          <w:szCs w:val="32"/>
        </w:rPr>
      </w:pPr>
      <w:r>
        <w:rPr>
          <w:rFonts w:eastAsia="黑体"/>
          <w:noProof/>
          <w:kern w:val="0"/>
          <w:sz w:val="32"/>
          <w:szCs w:val="32"/>
        </w:rPr>
        <w:drawing>
          <wp:inline distT="0" distB="0" distL="0" distR="0">
            <wp:extent cx="3429000" cy="361950"/>
            <wp:effectExtent l="0" t="0" r="0" b="0"/>
            <wp:docPr id="6" name="对象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80050" cy="483235"/>
                      <a:chOff x="963930" y="6158865"/>
                      <a:chExt cx="5480050" cy="483235"/>
                    </a:xfrm>
                  </a:grpSpPr>
                  <a:sp>
                    <a:nvSpPr>
                      <a:cNvPr id="4" name="文本框 3"/>
                      <a:cNvSpPr txBox="1"/>
                    </a:nvSpPr>
                    <a:spPr>
                      <a:xfrm>
                        <a:off x="963930" y="6158865"/>
                        <a:ext cx="5480050" cy="483235"/>
                      </a:xfrm>
                      <a:prstGeom prst="rect">
                        <a:avLst/>
                      </a:prstGeom>
                      <a:noFill/>
                      <a:ln w="9525">
                        <a:noFill/>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indent="0" algn="l"/>
                          <a:r>
                            <a:rPr lang="en-US" altLang="zh-CN" sz="2400" b="1" u="none" dirty="0">
                              <a:solidFill>
                                <a:srgbClr val="0D9F1E"/>
                              </a:solidFill>
                              <a:latin typeface="微软雅黑" panose="020B0503020204020204" charset="-122"/>
                              <a:ea typeface="微软雅黑" panose="020B0503020204020204" charset="-122"/>
                            </a:rPr>
                            <a:t>     </a:t>
                          </a:r>
                          <a:r>
                            <a:rPr lang="zh-CN" sz="2400" b="1" u="none" dirty="0">
                              <a:solidFill>
                                <a:srgbClr val="0D9F1E"/>
                              </a:solidFill>
                              <a:latin typeface="微软雅黑" panose="020B0503020204020204" charset="-122"/>
                              <a:ea typeface="微软雅黑" panose="020B0503020204020204" charset="-122"/>
                            </a:rPr>
                            <a:t>安卓版</a:t>
                          </a:r>
                          <a:r>
                            <a:rPr lang="zh-CN" altLang="en-US" sz="2200" dirty="0">
                              <a:latin typeface="微软雅黑" panose="020B0503020204020204" charset="-122"/>
                              <a:ea typeface="微软雅黑" panose="020B0503020204020204" charset="-122"/>
                              <a:cs typeface="黑体" panose="02010609060101010101" charset="-122"/>
                              <a:sym typeface="+mn-ea"/>
                            </a:rPr>
                            <a:t>二维码</a:t>
                          </a:r>
                          <a:r>
                            <a:rPr lang="zh-CN" sz="2400" b="1" u="none" dirty="0">
                              <a:solidFill>
                                <a:srgbClr val="0D9F1E"/>
                              </a:solidFill>
                              <a:latin typeface="微软雅黑" panose="020B0503020204020204" charset="-122"/>
                              <a:ea typeface="微软雅黑" panose="020B0503020204020204" charset="-122"/>
                            </a:rPr>
                            <a:t>            苹果版</a:t>
                          </a:r>
                          <a:r>
                            <a:rPr lang="zh-CN" altLang="en-US" sz="2200" dirty="0">
                              <a:solidFill>
                                <a:schemeClr val="tx1"/>
                              </a:solidFill>
                              <a:latin typeface="微软雅黑" panose="020B0503020204020204" charset="-122"/>
                              <a:ea typeface="微软雅黑" panose="020B0503020204020204" charset="-122"/>
                              <a:cs typeface="黑体" panose="02010609060101010101" charset="-122"/>
                              <a:sym typeface="+mn-ea"/>
                            </a:rPr>
                            <a:t>二维码</a:t>
                          </a:r>
                          <a:endParaRPr lang="zh-CN" altLang="en-US" sz="2200" b="0" u="none" dirty="0">
                            <a:solidFill>
                              <a:schemeClr val="tx1"/>
                            </a:solidFill>
                            <a:latin typeface="微软雅黑" panose="020B0503020204020204" charset="-122"/>
                            <a:ea typeface="微软雅黑" panose="020B0503020204020204" charset="-122"/>
                            <a:cs typeface="黑体" panose="02010609060101010101" charset="-122"/>
                            <a:sym typeface="+mn-ea"/>
                          </a:endParaRPr>
                        </a:p>
                      </a:txBody>
                      <a:useSpRect/>
                    </a:txSp>
                  </a:sp>
                </lc:lockedCanvas>
              </a:graphicData>
            </a:graphic>
          </wp:inline>
        </w:drawing>
      </w:r>
    </w:p>
    <w:p w:rsidR="00FA6B8C" w:rsidRDefault="00FA6B8C" w:rsidP="00FA6B8C">
      <w:pPr>
        <w:widowControl/>
        <w:spacing w:line="560" w:lineRule="exact"/>
        <w:jc w:val="left"/>
        <w:rPr>
          <w:rFonts w:eastAsia="黑体"/>
          <w:kern w:val="0"/>
          <w:sz w:val="32"/>
          <w:szCs w:val="32"/>
        </w:rPr>
      </w:pPr>
      <w:r>
        <w:rPr>
          <w:rFonts w:eastAsia="黑体"/>
          <w:kern w:val="0"/>
          <w:sz w:val="32"/>
          <w:szCs w:val="32"/>
        </w:rPr>
        <w:t>联系方式</w:t>
      </w:r>
      <w:r>
        <w:rPr>
          <w:rFonts w:eastAsia="黑体" w:hint="eastAsia"/>
          <w:kern w:val="0"/>
          <w:sz w:val="32"/>
          <w:szCs w:val="32"/>
        </w:rPr>
        <w:t>：</w:t>
      </w:r>
    </w:p>
    <w:p w:rsidR="00FA6B8C" w:rsidRDefault="00FA6B8C" w:rsidP="00FA6B8C">
      <w:pPr>
        <w:widowControl/>
        <w:spacing w:line="560" w:lineRule="exact"/>
        <w:ind w:firstLineChars="200" w:firstLine="640"/>
        <w:jc w:val="left"/>
        <w:rPr>
          <w:rFonts w:eastAsia="仿宋"/>
          <w:kern w:val="0"/>
          <w:sz w:val="32"/>
          <w:szCs w:val="32"/>
        </w:rPr>
      </w:pPr>
      <w:r>
        <w:rPr>
          <w:rFonts w:eastAsia="仿宋" w:hint="eastAsia"/>
          <w:kern w:val="0"/>
          <w:sz w:val="32"/>
          <w:szCs w:val="32"/>
        </w:rPr>
        <w:t>王明峰</w:t>
      </w:r>
      <w:r>
        <w:rPr>
          <w:rFonts w:eastAsia="仿宋" w:hint="eastAsia"/>
          <w:kern w:val="0"/>
          <w:sz w:val="32"/>
          <w:szCs w:val="32"/>
        </w:rPr>
        <w:t xml:space="preserve">  025-84399706  13913971616</w:t>
      </w:r>
    </w:p>
    <w:p w:rsidR="00FA6B8C" w:rsidRDefault="00FA6B8C" w:rsidP="00FA6B8C">
      <w:pPr>
        <w:widowControl/>
        <w:spacing w:line="560" w:lineRule="exact"/>
        <w:ind w:firstLineChars="200" w:firstLine="640"/>
        <w:jc w:val="left"/>
        <w:rPr>
          <w:rFonts w:eastAsia="仿宋"/>
          <w:kern w:val="0"/>
          <w:sz w:val="32"/>
          <w:szCs w:val="32"/>
        </w:rPr>
      </w:pPr>
      <w:r>
        <w:rPr>
          <w:rFonts w:eastAsia="仿宋" w:hint="eastAsia"/>
          <w:kern w:val="0"/>
          <w:sz w:val="32"/>
          <w:szCs w:val="32"/>
        </w:rPr>
        <w:lastRenderedPageBreak/>
        <w:t>王克其</w:t>
      </w:r>
      <w:r>
        <w:rPr>
          <w:rFonts w:eastAsia="仿宋" w:hint="eastAsia"/>
          <w:kern w:val="0"/>
          <w:sz w:val="32"/>
          <w:szCs w:val="32"/>
        </w:rPr>
        <w:t xml:space="preserve">  025-84399106  13813840192</w:t>
      </w:r>
    </w:p>
    <w:p w:rsidR="00FA6B8C" w:rsidRDefault="00FA6B8C" w:rsidP="00FA6B8C">
      <w:pPr>
        <w:widowControl/>
        <w:spacing w:line="560" w:lineRule="exact"/>
        <w:ind w:firstLineChars="200" w:firstLine="640"/>
        <w:jc w:val="left"/>
        <w:rPr>
          <w:rFonts w:eastAsia="仿宋"/>
          <w:kern w:val="0"/>
          <w:sz w:val="32"/>
          <w:szCs w:val="32"/>
        </w:rPr>
      </w:pPr>
      <w:r>
        <w:rPr>
          <w:rFonts w:eastAsia="仿宋"/>
          <w:kern w:val="0"/>
          <w:sz w:val="32"/>
          <w:szCs w:val="32"/>
        </w:rPr>
        <w:t>联系邮箱：</w:t>
      </w:r>
      <w:hyperlink r:id="rId12" w:history="1">
        <w:r>
          <w:rPr>
            <w:rStyle w:val="a5"/>
            <w:rFonts w:eastAsia="仿宋"/>
            <w:kern w:val="0"/>
            <w:sz w:val="32"/>
            <w:szCs w:val="32"/>
          </w:rPr>
          <w:t>xnbxxfw@njau.edu.cn</w:t>
        </w:r>
      </w:hyperlink>
    </w:p>
    <w:p w:rsidR="00FA6B8C" w:rsidRDefault="00FA6B8C" w:rsidP="00FA6B8C">
      <w:pPr>
        <w:widowControl/>
        <w:spacing w:line="560" w:lineRule="exact"/>
        <w:ind w:firstLineChars="200" w:firstLine="640"/>
        <w:jc w:val="left"/>
        <w:rPr>
          <w:rFonts w:eastAsia="仿宋"/>
          <w:kern w:val="0"/>
          <w:sz w:val="32"/>
          <w:szCs w:val="32"/>
        </w:rPr>
      </w:pPr>
    </w:p>
    <w:p w:rsidR="00FA6B8C" w:rsidRDefault="00FA6B8C" w:rsidP="00FA6B8C">
      <w:pPr>
        <w:widowControl/>
        <w:spacing w:line="560" w:lineRule="exact"/>
        <w:ind w:firstLineChars="200" w:firstLine="640"/>
        <w:jc w:val="left"/>
        <w:rPr>
          <w:rFonts w:eastAsia="仿宋"/>
          <w:kern w:val="0"/>
          <w:sz w:val="32"/>
          <w:szCs w:val="32"/>
        </w:rPr>
      </w:pPr>
      <w:r>
        <w:rPr>
          <w:rFonts w:eastAsia="仿宋" w:hint="eastAsia"/>
          <w:kern w:val="0"/>
          <w:sz w:val="32"/>
          <w:szCs w:val="32"/>
        </w:rPr>
        <w:t>附件：关于做好江苏农业科技服务云平台手机客户端“农技耘”</w:t>
      </w:r>
      <w:r>
        <w:rPr>
          <w:rFonts w:eastAsia="仿宋" w:hint="eastAsia"/>
          <w:kern w:val="0"/>
          <w:sz w:val="32"/>
          <w:szCs w:val="32"/>
        </w:rPr>
        <w:t>APP</w:t>
      </w:r>
      <w:r>
        <w:rPr>
          <w:rFonts w:eastAsia="仿宋" w:hint="eastAsia"/>
          <w:kern w:val="0"/>
          <w:sz w:val="32"/>
          <w:szCs w:val="32"/>
        </w:rPr>
        <w:t>专家应答工作的通知</w:t>
      </w:r>
    </w:p>
    <w:p w:rsidR="00FA6B8C" w:rsidRDefault="00FA6B8C" w:rsidP="00FA6B8C">
      <w:pPr>
        <w:widowControl/>
        <w:spacing w:line="560" w:lineRule="exact"/>
        <w:ind w:firstLineChars="200" w:firstLine="640"/>
        <w:jc w:val="left"/>
        <w:rPr>
          <w:rFonts w:eastAsia="仿宋"/>
          <w:kern w:val="0"/>
          <w:sz w:val="32"/>
          <w:szCs w:val="32"/>
        </w:rPr>
      </w:pPr>
    </w:p>
    <w:p w:rsidR="00FA6B8C" w:rsidRDefault="00FA6B8C" w:rsidP="00FA6B8C">
      <w:pPr>
        <w:widowControl/>
        <w:spacing w:line="560" w:lineRule="exact"/>
        <w:ind w:firstLineChars="200" w:firstLine="640"/>
        <w:jc w:val="left"/>
        <w:rPr>
          <w:rFonts w:eastAsia="仿宋"/>
          <w:kern w:val="0"/>
          <w:sz w:val="32"/>
          <w:szCs w:val="32"/>
        </w:rPr>
      </w:pPr>
      <w:r>
        <w:rPr>
          <w:rFonts w:eastAsia="仿宋" w:hint="eastAsia"/>
          <w:kern w:val="0"/>
          <w:sz w:val="32"/>
          <w:szCs w:val="32"/>
        </w:rPr>
        <w:t xml:space="preserve">         </w:t>
      </w:r>
      <w:r w:rsidR="008014C8">
        <w:rPr>
          <w:rFonts w:eastAsia="仿宋" w:hint="eastAsia"/>
          <w:kern w:val="0"/>
          <w:sz w:val="32"/>
          <w:szCs w:val="32"/>
        </w:rPr>
        <w:t xml:space="preserve"> </w:t>
      </w:r>
      <w:r>
        <w:rPr>
          <w:rFonts w:eastAsia="仿宋" w:hint="eastAsia"/>
          <w:kern w:val="0"/>
          <w:sz w:val="32"/>
          <w:szCs w:val="32"/>
        </w:rPr>
        <w:t xml:space="preserve">  </w:t>
      </w:r>
      <w:r>
        <w:rPr>
          <w:rFonts w:eastAsia="仿宋"/>
          <w:kern w:val="0"/>
          <w:sz w:val="32"/>
          <w:szCs w:val="32"/>
        </w:rPr>
        <w:t>南京农业大学新农村发展研究院办公室</w:t>
      </w:r>
    </w:p>
    <w:p w:rsidR="00FA6B8C" w:rsidRDefault="00FA6B8C" w:rsidP="00FA6B8C">
      <w:pPr>
        <w:widowControl/>
        <w:spacing w:line="560" w:lineRule="exact"/>
        <w:ind w:leftChars="200" w:left="420"/>
        <w:rPr>
          <w:rFonts w:eastAsia="黑体"/>
          <w:kern w:val="0"/>
          <w:sz w:val="32"/>
          <w:szCs w:val="32"/>
        </w:rPr>
      </w:pPr>
      <w:r>
        <w:rPr>
          <w:rFonts w:eastAsia="黑体" w:hint="eastAsia"/>
          <w:kern w:val="0"/>
          <w:sz w:val="32"/>
          <w:szCs w:val="32"/>
        </w:rPr>
        <w:t xml:space="preserve">                     </w:t>
      </w:r>
      <w:r w:rsidR="008014C8">
        <w:rPr>
          <w:rFonts w:eastAsia="黑体" w:hint="eastAsia"/>
          <w:kern w:val="0"/>
          <w:sz w:val="32"/>
          <w:szCs w:val="32"/>
        </w:rPr>
        <w:t xml:space="preserve">      </w:t>
      </w:r>
      <w:r>
        <w:rPr>
          <w:rFonts w:eastAsia="黑体" w:hint="eastAsia"/>
          <w:kern w:val="0"/>
          <w:sz w:val="32"/>
          <w:szCs w:val="32"/>
        </w:rPr>
        <w:t xml:space="preserve"> 2016</w:t>
      </w:r>
      <w:r>
        <w:rPr>
          <w:rFonts w:eastAsia="黑体" w:hint="eastAsia"/>
          <w:kern w:val="0"/>
          <w:sz w:val="32"/>
          <w:szCs w:val="32"/>
        </w:rPr>
        <w:t>年</w:t>
      </w:r>
      <w:r>
        <w:rPr>
          <w:rFonts w:eastAsia="黑体" w:hint="eastAsia"/>
          <w:kern w:val="0"/>
          <w:sz w:val="32"/>
          <w:szCs w:val="32"/>
        </w:rPr>
        <w:t>12</w:t>
      </w:r>
      <w:r>
        <w:rPr>
          <w:rFonts w:eastAsia="黑体" w:hint="eastAsia"/>
          <w:kern w:val="0"/>
          <w:sz w:val="32"/>
          <w:szCs w:val="32"/>
        </w:rPr>
        <w:t>月</w:t>
      </w:r>
      <w:r>
        <w:rPr>
          <w:rFonts w:eastAsia="黑体" w:hint="eastAsia"/>
          <w:kern w:val="0"/>
          <w:sz w:val="32"/>
          <w:szCs w:val="32"/>
        </w:rPr>
        <w:t>8</w:t>
      </w:r>
      <w:r>
        <w:rPr>
          <w:rFonts w:eastAsia="黑体" w:hint="eastAsia"/>
          <w:kern w:val="0"/>
          <w:sz w:val="32"/>
          <w:szCs w:val="32"/>
        </w:rPr>
        <w:t>日</w:t>
      </w:r>
    </w:p>
    <w:p w:rsidR="00A23BE4" w:rsidRDefault="00A23BE4"/>
    <w:sectPr w:rsidR="00A23BE4" w:rsidSect="00DA5C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880" w:rsidRDefault="00E22880" w:rsidP="00FA6B8C">
      <w:r>
        <w:separator/>
      </w:r>
    </w:p>
  </w:endnote>
  <w:endnote w:type="continuationSeparator" w:id="1">
    <w:p w:rsidR="00E22880" w:rsidRDefault="00E22880" w:rsidP="00FA6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880" w:rsidRDefault="00E22880" w:rsidP="00FA6B8C">
      <w:r>
        <w:separator/>
      </w:r>
    </w:p>
  </w:footnote>
  <w:footnote w:type="continuationSeparator" w:id="1">
    <w:p w:rsidR="00E22880" w:rsidRDefault="00E22880" w:rsidP="00FA6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B8C"/>
    <w:rsid w:val="008014C8"/>
    <w:rsid w:val="00A23BE4"/>
    <w:rsid w:val="00DA5CCA"/>
    <w:rsid w:val="00E22880"/>
    <w:rsid w:val="00FA6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6B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6B8C"/>
    <w:rPr>
      <w:sz w:val="18"/>
      <w:szCs w:val="18"/>
    </w:rPr>
  </w:style>
  <w:style w:type="paragraph" w:styleId="a4">
    <w:name w:val="footer"/>
    <w:basedOn w:val="a"/>
    <w:link w:val="Char0"/>
    <w:uiPriority w:val="99"/>
    <w:semiHidden/>
    <w:unhideWhenUsed/>
    <w:rsid w:val="00FA6B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6B8C"/>
    <w:rPr>
      <w:sz w:val="18"/>
      <w:szCs w:val="18"/>
    </w:rPr>
  </w:style>
  <w:style w:type="character" w:styleId="a5">
    <w:name w:val="Hyperlink"/>
    <w:rsid w:val="00FA6B8C"/>
    <w:rPr>
      <w:color w:val="0000FF"/>
      <w:u w:val="single"/>
    </w:rPr>
  </w:style>
  <w:style w:type="paragraph" w:styleId="a6">
    <w:name w:val="Balloon Text"/>
    <w:basedOn w:val="a"/>
    <w:link w:val="Char1"/>
    <w:uiPriority w:val="99"/>
    <w:semiHidden/>
    <w:unhideWhenUsed/>
    <w:rsid w:val="00FA6B8C"/>
    <w:rPr>
      <w:sz w:val="18"/>
      <w:szCs w:val="18"/>
    </w:rPr>
  </w:style>
  <w:style w:type="character" w:customStyle="1" w:styleId="Char1">
    <w:name w:val="批注框文本 Char"/>
    <w:basedOn w:val="a0"/>
    <w:link w:val="a6"/>
    <w:uiPriority w:val="99"/>
    <w:semiHidden/>
    <w:rsid w:val="00FA6B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xnbxxfw@nja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2016-12-09T08:30:00Z</dcterms:created>
  <dcterms:modified xsi:type="dcterms:W3CDTF">2016-12-09T09:21:00Z</dcterms:modified>
</cp:coreProperties>
</file>