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0" w:rsidRPr="00093001" w:rsidRDefault="00046910" w:rsidP="00812810">
      <w:pPr>
        <w:spacing w:line="584" w:lineRule="exac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表</w:t>
      </w:r>
    </w:p>
    <w:p w:rsidR="00812810" w:rsidRPr="001A4B5E" w:rsidRDefault="00812810" w:rsidP="00812810">
      <w:pPr>
        <w:spacing w:afterLines="100" w:after="312" w:line="7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A4B5E">
        <w:rPr>
          <w:rFonts w:ascii="华文中宋" w:eastAsia="华文中宋" w:hAnsi="华文中宋"/>
          <w:b/>
          <w:sz w:val="44"/>
          <w:szCs w:val="44"/>
        </w:rPr>
        <w:t>南京农业大学社会服务工作量登记表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424"/>
        <w:gridCol w:w="2048"/>
        <w:gridCol w:w="80"/>
        <w:gridCol w:w="1881"/>
        <w:gridCol w:w="1096"/>
        <w:gridCol w:w="2573"/>
      </w:tblGrid>
      <w:tr w:rsidR="00812810" w:rsidRPr="00093001" w:rsidTr="00DA2049">
        <w:trPr>
          <w:trHeight w:val="692"/>
        </w:trPr>
        <w:tc>
          <w:tcPr>
            <w:tcW w:w="763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30" w:type="pct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填报时间</w:t>
            </w:r>
          </w:p>
        </w:tc>
        <w:tc>
          <w:tcPr>
            <w:tcW w:w="2025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12810" w:rsidRPr="00093001" w:rsidTr="00DA2049">
        <w:trPr>
          <w:trHeight w:val="708"/>
        </w:trPr>
        <w:tc>
          <w:tcPr>
            <w:tcW w:w="763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130" w:type="pct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所在学院</w:t>
            </w:r>
          </w:p>
        </w:tc>
        <w:tc>
          <w:tcPr>
            <w:tcW w:w="2025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2810" w:rsidRPr="00093001" w:rsidTr="00D640DA">
        <w:trPr>
          <w:trHeight w:val="736"/>
        </w:trPr>
        <w:tc>
          <w:tcPr>
            <w:tcW w:w="763" w:type="pct"/>
            <w:gridSpan w:val="2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社会服务</w:t>
            </w:r>
          </w:p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天数</w:t>
            </w:r>
          </w:p>
        </w:tc>
        <w:tc>
          <w:tcPr>
            <w:tcW w:w="4237" w:type="pct"/>
            <w:gridSpan w:val="5"/>
            <w:vAlign w:val="center"/>
          </w:tcPr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．新农村服务：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天；自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日止，自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日止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  <w:p w:rsidR="00812810" w:rsidRPr="00093001" w:rsidRDefault="00812810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．产学研合作：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天；自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日止，自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日止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</w:tr>
      <w:tr w:rsidR="00DA2049" w:rsidRPr="00093001" w:rsidTr="00D640DA">
        <w:trPr>
          <w:trHeight w:val="3247"/>
        </w:trPr>
        <w:tc>
          <w:tcPr>
            <w:tcW w:w="529" w:type="pct"/>
            <w:vAlign w:val="center"/>
          </w:tcPr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新农村</w:t>
            </w:r>
          </w:p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发展</w:t>
            </w:r>
          </w:p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建设</w:t>
            </w:r>
          </w:p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工作</w:t>
            </w:r>
          </w:p>
          <w:p w:rsidR="00DA2049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服务</w:t>
            </w:r>
          </w:p>
          <w:p w:rsidR="00DA2049" w:rsidRPr="00093001" w:rsidRDefault="00DA2049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情况</w:t>
            </w:r>
          </w:p>
        </w:tc>
        <w:tc>
          <w:tcPr>
            <w:tcW w:w="4471" w:type="pct"/>
            <w:gridSpan w:val="6"/>
            <w:vAlign w:val="center"/>
          </w:tcPr>
          <w:p w:rsidR="00DA2049" w:rsidRPr="00DA2049" w:rsidRDefault="00DA2049" w:rsidP="00DA2049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2049">
              <w:rPr>
                <w:rFonts w:ascii="Times New Roman" w:eastAsia="仿宋_GB2312" w:hAnsi="Times New Roman"/>
                <w:szCs w:val="21"/>
              </w:rPr>
              <w:t>可根据服务实际，填报以下有关内容（可附件说明，无相关内容可不填写）：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1</w:t>
            </w:r>
            <w:r w:rsidRPr="00DA2049">
              <w:rPr>
                <w:rFonts w:ascii="Times New Roman" w:eastAsia="仿宋_GB2312" w:hAnsi="Times New Roman"/>
                <w:szCs w:val="21"/>
              </w:rPr>
              <w:t>．新农村服务基地与地方政企合作项目名称、数量、到位经费及进展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2</w:t>
            </w:r>
            <w:r w:rsidRPr="00DA2049">
              <w:rPr>
                <w:rFonts w:ascii="Times New Roman" w:eastAsia="仿宋_GB2312" w:hAnsi="Times New Roman"/>
                <w:szCs w:val="21"/>
              </w:rPr>
              <w:t>．人才培养（研究生、本科生培养、实习、毕业、就业等情况）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3</w:t>
            </w:r>
            <w:r w:rsidRPr="00DA2049">
              <w:rPr>
                <w:rFonts w:ascii="Times New Roman" w:eastAsia="仿宋_GB2312" w:hAnsi="Times New Roman"/>
                <w:szCs w:val="21"/>
              </w:rPr>
              <w:t>．培训情况（培训人数</w:t>
            </w:r>
            <w:r w:rsidRPr="00DA2049">
              <w:rPr>
                <w:rFonts w:ascii="Times New Roman" w:eastAsia="仿宋_GB2312" w:hAnsi="Times New Roman"/>
                <w:szCs w:val="21"/>
              </w:rPr>
              <w:t>/</w:t>
            </w:r>
            <w:r w:rsidRPr="00DA2049">
              <w:rPr>
                <w:rFonts w:ascii="Times New Roman" w:eastAsia="仿宋_GB2312" w:hAnsi="Times New Roman"/>
                <w:szCs w:val="21"/>
              </w:rPr>
              <w:t>场次</w:t>
            </w:r>
            <w:r w:rsidRPr="00DA2049">
              <w:rPr>
                <w:rFonts w:ascii="Times New Roman" w:eastAsia="仿宋_GB2312" w:hAnsi="Times New Roman"/>
                <w:szCs w:val="21"/>
              </w:rPr>
              <w:t>/</w:t>
            </w:r>
            <w:r w:rsidRPr="00DA2049">
              <w:rPr>
                <w:rFonts w:ascii="Times New Roman" w:eastAsia="仿宋_GB2312" w:hAnsi="Times New Roman"/>
                <w:szCs w:val="21"/>
              </w:rPr>
              <w:t>内容）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4</w:t>
            </w:r>
            <w:r w:rsidRPr="00DA2049">
              <w:rPr>
                <w:rFonts w:ascii="Times New Roman" w:eastAsia="仿宋_GB2312" w:hAnsi="Times New Roman"/>
                <w:szCs w:val="21"/>
              </w:rPr>
              <w:t>．科学研究及推广示范（新品种、新技术、农民致富就业）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5</w:t>
            </w:r>
            <w:r w:rsidRPr="00DA2049">
              <w:rPr>
                <w:rFonts w:ascii="Times New Roman" w:eastAsia="仿宋_GB2312" w:hAnsi="Times New Roman"/>
                <w:szCs w:val="21"/>
              </w:rPr>
              <w:t>．宣传报道（关注媒体、报道名称、自由网站更新及新媒体应有）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6</w:t>
            </w:r>
            <w:r w:rsidRPr="00DA2049">
              <w:rPr>
                <w:rFonts w:ascii="Times New Roman" w:eastAsia="仿宋_GB2312" w:hAnsi="Times New Roman"/>
                <w:szCs w:val="21"/>
              </w:rPr>
              <w:t>．产生社会及经济效益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7</w:t>
            </w:r>
            <w:r w:rsidRPr="00DA2049">
              <w:rPr>
                <w:rFonts w:ascii="Times New Roman" w:eastAsia="仿宋_GB2312" w:hAnsi="Times New Roman"/>
                <w:szCs w:val="21"/>
              </w:rPr>
              <w:t>．其他工作开展情况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……</w:t>
            </w:r>
          </w:p>
        </w:tc>
      </w:tr>
      <w:tr w:rsidR="00DA2049" w:rsidRPr="00093001" w:rsidTr="00D640DA">
        <w:trPr>
          <w:trHeight w:val="2967"/>
        </w:trPr>
        <w:tc>
          <w:tcPr>
            <w:tcW w:w="529" w:type="pct"/>
            <w:vAlign w:val="center"/>
          </w:tcPr>
          <w:p w:rsidR="00DA2049" w:rsidRPr="00093001" w:rsidRDefault="00DA2049" w:rsidP="00D640DA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产学研</w:t>
            </w:r>
          </w:p>
          <w:p w:rsidR="00DA2049" w:rsidRPr="00093001" w:rsidRDefault="00DA2049" w:rsidP="00D640DA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合作</w:t>
            </w:r>
          </w:p>
          <w:p w:rsidR="00DA2049" w:rsidRPr="00093001" w:rsidRDefault="00DA2049" w:rsidP="00D640DA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交流</w:t>
            </w:r>
          </w:p>
          <w:p w:rsidR="00DA2049" w:rsidRPr="00093001" w:rsidRDefault="00DA2049" w:rsidP="00D640DA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工作</w:t>
            </w:r>
          </w:p>
          <w:p w:rsidR="00DA2049" w:rsidRPr="00093001" w:rsidRDefault="00DA2049" w:rsidP="00D640DA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服务</w:t>
            </w:r>
          </w:p>
          <w:p w:rsidR="00DA2049" w:rsidRPr="00093001" w:rsidRDefault="00DA2049" w:rsidP="00D640D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情况</w:t>
            </w:r>
          </w:p>
        </w:tc>
        <w:tc>
          <w:tcPr>
            <w:tcW w:w="4471" w:type="pct"/>
            <w:gridSpan w:val="6"/>
            <w:vAlign w:val="center"/>
          </w:tcPr>
          <w:p w:rsidR="00DA2049" w:rsidRPr="00DA2049" w:rsidRDefault="00DA2049" w:rsidP="00DA204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A2049">
              <w:rPr>
                <w:rFonts w:ascii="Times New Roman" w:eastAsia="仿宋_GB2312" w:hAnsi="Times New Roman"/>
                <w:szCs w:val="21"/>
              </w:rPr>
              <w:t>可根据服务实际，填报以下有关内容（可附件说明，无相关内容可不填写）：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1</w:t>
            </w:r>
            <w:r w:rsidRPr="00DA2049">
              <w:rPr>
                <w:rFonts w:ascii="Times New Roman" w:eastAsia="仿宋_GB2312" w:hAnsi="Times New Roman"/>
                <w:szCs w:val="21"/>
              </w:rPr>
              <w:t>．合作单位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2</w:t>
            </w:r>
            <w:r w:rsidRPr="00DA2049">
              <w:rPr>
                <w:rFonts w:ascii="Times New Roman" w:eastAsia="仿宋_GB2312" w:hAnsi="Times New Roman"/>
                <w:szCs w:val="21"/>
              </w:rPr>
              <w:t>．工作内容（技术开发、技术转让、技术咨询、技术服务等）</w:t>
            </w:r>
            <w:r w:rsidRPr="00DA2049">
              <w:rPr>
                <w:rFonts w:ascii="Times New Roman" w:eastAsia="仿宋_GB2312" w:hAnsi="Times New Roman"/>
                <w:szCs w:val="21"/>
              </w:rPr>
              <w:br/>
              <w:t>3</w:t>
            </w:r>
            <w:r w:rsidRPr="00DA2049">
              <w:rPr>
                <w:rFonts w:ascii="Times New Roman" w:eastAsia="仿宋_GB2312" w:hAnsi="Times New Roman"/>
                <w:szCs w:val="21"/>
              </w:rPr>
              <w:t>．合作成效：</w:t>
            </w:r>
            <w:r w:rsidRPr="00DA2049">
              <w:rPr>
                <w:rFonts w:ascii="Times New Roman" w:eastAsia="仿宋_GB2312" w:hAnsi="Times New Roman"/>
                <w:szCs w:val="21"/>
              </w:rPr>
              <w:t>①</w:t>
            </w:r>
            <w:r w:rsidRPr="00DA2049">
              <w:rPr>
                <w:rFonts w:ascii="Times New Roman" w:eastAsia="仿宋_GB2312" w:hAnsi="Times New Roman"/>
                <w:szCs w:val="21"/>
              </w:rPr>
              <w:t>科技推广与成果转化的合作模式及经验做法；</w:t>
            </w:r>
            <w:r w:rsidRPr="00DA2049">
              <w:rPr>
                <w:rFonts w:ascii="Times New Roman" w:eastAsia="仿宋_GB2312" w:hAnsi="Times New Roman"/>
                <w:szCs w:val="21"/>
              </w:rPr>
              <w:t>②</w:t>
            </w:r>
            <w:r w:rsidRPr="00DA2049">
              <w:rPr>
                <w:rFonts w:ascii="Times New Roman" w:eastAsia="仿宋_GB2312" w:hAnsi="Times New Roman"/>
                <w:szCs w:val="21"/>
              </w:rPr>
              <w:t>科技推广和成果转化取得的社会经济效益；</w:t>
            </w:r>
            <w:r w:rsidRPr="00DA2049">
              <w:rPr>
                <w:rFonts w:ascii="Times New Roman" w:eastAsia="仿宋_GB2312" w:hAnsi="Times New Roman"/>
                <w:szCs w:val="21"/>
              </w:rPr>
              <w:t>③</w:t>
            </w:r>
            <w:r w:rsidRPr="00DA2049">
              <w:rPr>
                <w:rFonts w:ascii="Times New Roman" w:eastAsia="仿宋_GB2312" w:hAnsi="Times New Roman"/>
                <w:szCs w:val="21"/>
              </w:rPr>
              <w:t>各类媒体宣传报道或其他证明材料等</w:t>
            </w:r>
            <w:r w:rsidRPr="00DA2049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A2049" w:rsidRPr="00093001" w:rsidTr="00D640DA">
        <w:trPr>
          <w:trHeight w:val="2018"/>
        </w:trPr>
        <w:tc>
          <w:tcPr>
            <w:tcW w:w="529" w:type="pct"/>
            <w:vAlign w:val="center"/>
          </w:tcPr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管理</w:t>
            </w:r>
          </w:p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部门</w:t>
            </w:r>
          </w:p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认定</w:t>
            </w:r>
          </w:p>
          <w:p w:rsidR="00DA2049" w:rsidRPr="00093001" w:rsidRDefault="00DA2049" w:rsidP="00D640DA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意见</w:t>
            </w:r>
          </w:p>
        </w:tc>
        <w:tc>
          <w:tcPr>
            <w:tcW w:w="1408" w:type="pct"/>
            <w:gridSpan w:val="3"/>
            <w:vAlign w:val="center"/>
          </w:tcPr>
          <w:p w:rsidR="00DA2049" w:rsidRDefault="00DA2049" w:rsidP="00D640DA">
            <w:pPr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Pr="00093001" w:rsidRDefault="00DA2049" w:rsidP="00D640DA">
            <w:pPr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科学研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研究院</w:t>
            </w:r>
          </w:p>
          <w:p w:rsidR="00DA2049" w:rsidRPr="00093001" w:rsidRDefault="00DA2049" w:rsidP="00D640DA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643" w:type="pct"/>
            <w:gridSpan w:val="2"/>
          </w:tcPr>
          <w:p w:rsidR="00DA2049" w:rsidRPr="00093001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Pr="00093001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spacing w:line="0" w:lineRule="atLeast"/>
              <w:ind w:left="657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Pr="00093001" w:rsidRDefault="00DA2049" w:rsidP="00D640DA">
            <w:pPr>
              <w:spacing w:line="0" w:lineRule="atLeast"/>
              <w:ind w:left="657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Pr="00093001" w:rsidRDefault="00DA2049" w:rsidP="00D640DA">
            <w:pPr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新农村发展研究院办公室</w:t>
            </w:r>
          </w:p>
          <w:p w:rsidR="00DA2049" w:rsidRPr="00093001" w:rsidRDefault="00DA2049" w:rsidP="00D640DA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09300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20" w:type="pct"/>
          </w:tcPr>
          <w:p w:rsidR="00DA2049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widowControl/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A2049" w:rsidRDefault="00DA2049" w:rsidP="00D640DA">
            <w:pPr>
              <w:widowControl/>
              <w:spacing w:line="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人事处</w:t>
            </w:r>
          </w:p>
          <w:p w:rsidR="00DA2049" w:rsidRPr="00093001" w:rsidRDefault="00DA2049" w:rsidP="00D640DA">
            <w:pPr>
              <w:spacing w:line="0" w:lineRule="atLeas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812810" w:rsidRPr="00093001" w:rsidRDefault="00812810" w:rsidP="00812810">
      <w:pPr>
        <w:spacing w:line="0" w:lineRule="atLeast"/>
        <w:rPr>
          <w:rFonts w:ascii="Times New Roman" w:eastAsia="仿宋" w:hAnsi="Times New Roman"/>
          <w:color w:val="000000"/>
          <w:sz w:val="32"/>
          <w:szCs w:val="32"/>
        </w:rPr>
      </w:pPr>
      <w:r w:rsidRPr="00093001">
        <w:rPr>
          <w:rFonts w:ascii="Times New Roman" w:eastAsia="楷体" w:hAnsi="Times New Roman"/>
          <w:color w:val="000000"/>
          <w:sz w:val="24"/>
          <w:szCs w:val="24"/>
        </w:rPr>
        <w:t>注：申报工作量须另附图片、文件等相关佐证材料</w:t>
      </w:r>
    </w:p>
    <w:p w:rsidR="00056B8B" w:rsidRPr="00812810" w:rsidRDefault="00056B8B"/>
    <w:sectPr w:rsidR="00056B8B" w:rsidRPr="00812810" w:rsidSect="00AB52E8">
      <w:footerReference w:type="default" r:id="rId7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8BD">
      <w:r>
        <w:separator/>
      </w:r>
    </w:p>
  </w:endnote>
  <w:endnote w:type="continuationSeparator" w:id="0">
    <w:p w:rsidR="00000000" w:rsidRDefault="00E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6D" w:rsidRDefault="000469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48BD" w:rsidRPr="00EF48BD">
      <w:rPr>
        <w:noProof/>
        <w:lang w:val="zh-CN" w:eastAsia="zh-CN"/>
      </w:rPr>
      <w:t>-</w:t>
    </w:r>
    <w:r w:rsidR="00EF48BD">
      <w:rPr>
        <w:noProof/>
      </w:rPr>
      <w:t xml:space="preserve"> 1 -</w:t>
    </w:r>
    <w:r>
      <w:fldChar w:fldCharType="end"/>
    </w:r>
  </w:p>
  <w:p w:rsidR="00DE676D" w:rsidRDefault="00EF48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8BD">
      <w:r>
        <w:separator/>
      </w:r>
    </w:p>
  </w:footnote>
  <w:footnote w:type="continuationSeparator" w:id="0">
    <w:p w:rsidR="00000000" w:rsidRDefault="00EF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10"/>
    <w:rsid w:val="00046910"/>
    <w:rsid w:val="00056B8B"/>
    <w:rsid w:val="00112681"/>
    <w:rsid w:val="00132D11"/>
    <w:rsid w:val="001A27C6"/>
    <w:rsid w:val="00217A35"/>
    <w:rsid w:val="00355730"/>
    <w:rsid w:val="00407160"/>
    <w:rsid w:val="00451CED"/>
    <w:rsid w:val="004B4C26"/>
    <w:rsid w:val="005000BD"/>
    <w:rsid w:val="005047D2"/>
    <w:rsid w:val="00660889"/>
    <w:rsid w:val="00670180"/>
    <w:rsid w:val="006875C1"/>
    <w:rsid w:val="00812810"/>
    <w:rsid w:val="00AE339B"/>
    <w:rsid w:val="00AF54B4"/>
    <w:rsid w:val="00BC7B0E"/>
    <w:rsid w:val="00DA2049"/>
    <w:rsid w:val="00DF54AC"/>
    <w:rsid w:val="00E13107"/>
    <w:rsid w:val="00E438E3"/>
    <w:rsid w:val="00E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28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1281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28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1281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Sky123.Org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2015-03-04T03:29:00Z</dcterms:created>
  <dcterms:modified xsi:type="dcterms:W3CDTF">2015-03-04T03:29:00Z</dcterms:modified>
</cp:coreProperties>
</file>