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CF" w:rsidRPr="006D14DD" w:rsidRDefault="00F077CF" w:rsidP="00F077CF">
      <w:pPr>
        <w:spacing w:line="480" w:lineRule="exact"/>
        <w:jc w:val="center"/>
        <w:outlineLvl w:val="0"/>
        <w:rPr>
          <w:rFonts w:ascii="方正小标宋_GBK" w:eastAsia="方正小标宋_GBK" w:hAnsi="黑体" w:cs="方正小标宋_GBK" w:hint="eastAsia"/>
          <w:sz w:val="30"/>
          <w:szCs w:val="30"/>
        </w:rPr>
      </w:pPr>
      <w:r w:rsidRPr="006D14DD">
        <w:rPr>
          <w:rFonts w:ascii="方正小标宋_GBK" w:eastAsia="方正小标宋_GBK" w:hAnsi="黑体" w:cs="方正小标宋_GBK" w:hint="eastAsia"/>
          <w:sz w:val="30"/>
          <w:szCs w:val="30"/>
        </w:rPr>
        <w:t>2014年度</w:t>
      </w:r>
      <w:proofErr w:type="gramStart"/>
      <w:r w:rsidRPr="006D14DD">
        <w:rPr>
          <w:rFonts w:ascii="方正小标宋_GBK" w:eastAsia="方正小标宋_GBK" w:hAnsi="黑体" w:cs="方正小标宋_GBK" w:hint="eastAsia"/>
          <w:sz w:val="30"/>
          <w:szCs w:val="30"/>
        </w:rPr>
        <w:t>市应用</w:t>
      </w:r>
      <w:proofErr w:type="gramEnd"/>
      <w:r w:rsidRPr="006D14DD">
        <w:rPr>
          <w:rFonts w:ascii="方正小标宋_GBK" w:eastAsia="方正小标宋_GBK" w:hAnsi="黑体" w:cs="方正小标宋_GBK" w:hint="eastAsia"/>
          <w:sz w:val="30"/>
          <w:szCs w:val="30"/>
        </w:rPr>
        <w:t>研究与科技攻关（农业）计划项目指南</w:t>
      </w:r>
    </w:p>
    <w:p w:rsidR="00F077CF" w:rsidRPr="006D14DD" w:rsidRDefault="00F077CF" w:rsidP="00F077CF">
      <w:pPr>
        <w:spacing w:line="480" w:lineRule="exact"/>
        <w:ind w:firstLineChars="200" w:firstLine="600"/>
        <w:rPr>
          <w:rFonts w:ascii="仿宋_GB2312" w:eastAsia="仿宋_GB2312" w:hAnsi="仿宋" w:hint="eastAsia"/>
          <w:sz w:val="30"/>
          <w:szCs w:val="30"/>
        </w:rPr>
      </w:pPr>
    </w:p>
    <w:p w:rsidR="00F077CF" w:rsidRPr="006D14DD" w:rsidRDefault="00F077CF" w:rsidP="00F077CF">
      <w:pPr>
        <w:spacing w:line="460" w:lineRule="exact"/>
        <w:ind w:firstLineChars="200" w:firstLine="600"/>
        <w:rPr>
          <w:rFonts w:ascii="仿宋_GB2312" w:eastAsia="仿宋_GB2312" w:hAnsi="宋体" w:hint="eastAsia"/>
          <w:kern w:val="0"/>
          <w:sz w:val="30"/>
          <w:szCs w:val="30"/>
        </w:rPr>
      </w:pPr>
      <w:r>
        <w:rPr>
          <w:rFonts w:ascii="仿宋_GB2312" w:eastAsia="仿宋_GB2312" w:hAnsi="仿宋" w:hint="eastAsia"/>
          <w:sz w:val="30"/>
          <w:szCs w:val="30"/>
        </w:rPr>
        <w:t>2014年度</w:t>
      </w:r>
      <w:proofErr w:type="gramStart"/>
      <w:r>
        <w:rPr>
          <w:rFonts w:ascii="仿宋_GB2312" w:eastAsia="仿宋_GB2312" w:hAnsi="仿宋" w:hint="eastAsia"/>
          <w:sz w:val="30"/>
          <w:szCs w:val="30"/>
        </w:rPr>
        <w:t>市</w:t>
      </w:r>
      <w:r w:rsidRPr="006D14DD">
        <w:rPr>
          <w:rFonts w:ascii="仿宋_GB2312" w:eastAsia="仿宋_GB2312" w:hAnsi="仿宋" w:hint="eastAsia"/>
          <w:sz w:val="30"/>
          <w:szCs w:val="30"/>
        </w:rPr>
        <w:t>应用</w:t>
      </w:r>
      <w:proofErr w:type="gramEnd"/>
      <w:r w:rsidRPr="006D14DD">
        <w:rPr>
          <w:rFonts w:ascii="仿宋_GB2312" w:eastAsia="仿宋_GB2312" w:hAnsi="仿宋" w:hint="eastAsia"/>
          <w:sz w:val="30"/>
          <w:szCs w:val="30"/>
        </w:rPr>
        <w:t>研究与科技攻关（农业）计划</w:t>
      </w:r>
      <w:r>
        <w:rPr>
          <w:rFonts w:ascii="仿宋_GB2312" w:eastAsia="仿宋_GB2312" w:hAnsi="仿宋" w:hint="eastAsia"/>
          <w:sz w:val="30"/>
          <w:szCs w:val="30"/>
        </w:rPr>
        <w:t>项目，</w:t>
      </w:r>
      <w:r w:rsidRPr="006D14DD">
        <w:rPr>
          <w:rFonts w:ascii="仿宋_GB2312" w:eastAsia="仿宋_GB2312" w:hAnsi="仿宋" w:hint="eastAsia"/>
          <w:sz w:val="30"/>
          <w:szCs w:val="30"/>
        </w:rPr>
        <w:t>将</w:t>
      </w:r>
      <w:r>
        <w:rPr>
          <w:rFonts w:ascii="仿宋_GB2312" w:eastAsia="仿宋_GB2312" w:hAnsi="仿宋" w:hint="eastAsia"/>
          <w:sz w:val="30"/>
          <w:szCs w:val="30"/>
        </w:rPr>
        <w:t>以</w:t>
      </w:r>
      <w:r w:rsidRPr="006D14DD">
        <w:rPr>
          <w:rFonts w:ascii="仿宋_GB2312" w:eastAsia="仿宋_GB2312" w:hAnsi="仿宋" w:hint="eastAsia"/>
          <w:sz w:val="30"/>
          <w:szCs w:val="30"/>
        </w:rPr>
        <w:t>区域</w:t>
      </w:r>
      <w:r>
        <w:rPr>
          <w:rFonts w:ascii="仿宋_GB2312" w:eastAsia="仿宋_GB2312" w:hAnsi="仿宋" w:hint="eastAsia"/>
          <w:sz w:val="30"/>
          <w:szCs w:val="30"/>
        </w:rPr>
        <w:t>农业</w:t>
      </w:r>
      <w:r w:rsidRPr="006D14DD">
        <w:rPr>
          <w:rFonts w:ascii="仿宋_GB2312" w:eastAsia="仿宋_GB2312" w:hAnsi="仿宋" w:hint="eastAsia"/>
          <w:sz w:val="30"/>
          <w:szCs w:val="30"/>
        </w:rPr>
        <w:t>特色产业关键共性技术的研发与突破</w:t>
      </w:r>
      <w:r>
        <w:rPr>
          <w:rFonts w:ascii="仿宋_GB2312" w:eastAsia="仿宋_GB2312" w:hAnsi="仿宋" w:hint="eastAsia"/>
          <w:sz w:val="30"/>
          <w:szCs w:val="30"/>
        </w:rPr>
        <w:t>为目标，</w:t>
      </w:r>
      <w:r w:rsidRPr="006D14DD">
        <w:rPr>
          <w:rFonts w:ascii="仿宋_GB2312" w:eastAsia="仿宋_GB2312" w:hAnsi="仿宋" w:hint="eastAsia"/>
          <w:sz w:val="30"/>
          <w:szCs w:val="30"/>
        </w:rPr>
        <w:t>重点加强农作物新品种选育、高效种养殖、农产品精深加工等技术的攻关，优先支持对我市现代高效农业创新能力具有明显推动作用，具有明确的市场应用和产业化前景，能形成具有自主知识产权的品种、技术、样品、样机的项目。</w:t>
      </w:r>
    </w:p>
    <w:p w:rsidR="00F077CF" w:rsidRPr="006D14DD" w:rsidRDefault="00F077CF" w:rsidP="00F077CF">
      <w:pPr>
        <w:spacing w:line="460" w:lineRule="exact"/>
        <w:ind w:firstLineChars="200" w:firstLine="602"/>
        <w:rPr>
          <w:rFonts w:ascii="宋体" w:hAnsi="宋体" w:cs="宋体" w:hint="eastAsia"/>
          <w:b/>
          <w:kern w:val="0"/>
          <w:sz w:val="30"/>
          <w:szCs w:val="30"/>
        </w:rPr>
      </w:pPr>
      <w:r w:rsidRPr="006D14DD">
        <w:rPr>
          <w:rFonts w:ascii="宋体" w:hAnsi="宋体" w:cs="宋体" w:hint="eastAsia"/>
          <w:b/>
          <w:kern w:val="0"/>
          <w:sz w:val="30"/>
          <w:szCs w:val="30"/>
        </w:rPr>
        <w:t>一、支持重点</w:t>
      </w:r>
    </w:p>
    <w:p w:rsidR="00F077CF" w:rsidRPr="006D14DD" w:rsidRDefault="00F077CF" w:rsidP="00F077CF">
      <w:pPr>
        <w:widowControl/>
        <w:shd w:val="clear" w:color="auto" w:fill="FFFFFF"/>
        <w:spacing w:line="460" w:lineRule="exact"/>
        <w:ind w:firstLineChars="200" w:firstLine="602"/>
        <w:jc w:val="left"/>
        <w:rPr>
          <w:rFonts w:eastAsia="仿宋_GB2312" w:hAnsi="宋体" w:cs="宋体" w:hint="eastAsia"/>
          <w:b/>
          <w:kern w:val="0"/>
          <w:sz w:val="30"/>
          <w:szCs w:val="30"/>
        </w:rPr>
      </w:pPr>
      <w:r w:rsidRPr="003D2A7E">
        <w:rPr>
          <w:rFonts w:ascii="仿宋_GB2312" w:eastAsia="仿宋_GB2312" w:hAnsi="宋体" w:cs="方正仿宋_GBK" w:hint="eastAsia"/>
          <w:b/>
          <w:kern w:val="0"/>
          <w:sz w:val="30"/>
          <w:szCs w:val="30"/>
        </w:rPr>
        <w:t>1、优良品种培育</w:t>
      </w:r>
    </w:p>
    <w:p w:rsidR="00F077CF" w:rsidRPr="006D14DD" w:rsidRDefault="00F077CF" w:rsidP="00F077CF">
      <w:pPr>
        <w:widowControl/>
        <w:shd w:val="clear" w:color="auto" w:fill="FFFFFF"/>
        <w:spacing w:line="460" w:lineRule="exact"/>
        <w:ind w:firstLineChars="200" w:firstLine="600"/>
        <w:jc w:val="left"/>
        <w:rPr>
          <w:rFonts w:eastAsia="仿宋_GB2312" w:hAnsi="宋体" w:cs="宋体" w:hint="eastAsia"/>
          <w:kern w:val="0"/>
          <w:sz w:val="30"/>
          <w:szCs w:val="30"/>
        </w:rPr>
      </w:pPr>
      <w:r w:rsidRPr="006D14DD">
        <w:rPr>
          <w:rFonts w:eastAsia="仿宋_GB2312" w:hAnsi="宋体" w:cs="宋体" w:hint="eastAsia"/>
          <w:kern w:val="0"/>
          <w:sz w:val="30"/>
          <w:szCs w:val="30"/>
        </w:rPr>
        <w:t>重点支持能明显推动农业结构调整、增加农民收入和提高人民生活水平的优质高产抗病高效专用新品种培育。支持地方特色农产品品种选育保护及开发。项目须突出前瞻性，具有较强应用前景、能获得自主知识产权。申报单位须拥有较强的种质资源和育种工作基础。鼓励高校、科研院所、农业科技型企业</w:t>
      </w:r>
      <w:r>
        <w:rPr>
          <w:rFonts w:eastAsia="仿宋_GB2312" w:hAnsi="宋体" w:cs="宋体" w:hint="eastAsia"/>
          <w:kern w:val="0"/>
          <w:sz w:val="30"/>
          <w:szCs w:val="30"/>
        </w:rPr>
        <w:t>实施</w:t>
      </w:r>
      <w:r w:rsidRPr="006D14DD">
        <w:rPr>
          <w:rFonts w:eastAsia="仿宋_GB2312" w:hAnsi="宋体" w:cs="宋体" w:hint="eastAsia"/>
          <w:kern w:val="0"/>
          <w:sz w:val="30"/>
          <w:szCs w:val="30"/>
        </w:rPr>
        <w:t>产学研</w:t>
      </w:r>
      <w:r>
        <w:rPr>
          <w:rFonts w:eastAsia="仿宋_GB2312" w:hAnsi="宋体" w:cs="宋体" w:hint="eastAsia"/>
          <w:kern w:val="0"/>
          <w:sz w:val="30"/>
          <w:szCs w:val="30"/>
        </w:rPr>
        <w:t>合作、</w:t>
      </w:r>
      <w:r w:rsidRPr="006D14DD">
        <w:rPr>
          <w:rFonts w:eastAsia="仿宋_GB2312" w:hAnsi="宋体" w:cs="宋体" w:hint="eastAsia"/>
          <w:kern w:val="0"/>
          <w:sz w:val="30"/>
          <w:szCs w:val="30"/>
        </w:rPr>
        <w:t>联合申报。</w:t>
      </w:r>
    </w:p>
    <w:p w:rsidR="00F077CF" w:rsidRPr="003D2A7E" w:rsidRDefault="00F077CF" w:rsidP="00F077CF">
      <w:pPr>
        <w:widowControl/>
        <w:shd w:val="clear" w:color="auto" w:fill="FFFFFF"/>
        <w:spacing w:line="460" w:lineRule="exact"/>
        <w:ind w:firstLineChars="200" w:firstLine="602"/>
        <w:jc w:val="left"/>
        <w:rPr>
          <w:rFonts w:ascii="仿宋_GB2312" w:eastAsia="仿宋_GB2312" w:hAnsi="宋体" w:cs="方正仿宋_GBK" w:hint="eastAsia"/>
          <w:b/>
          <w:kern w:val="0"/>
          <w:sz w:val="30"/>
          <w:szCs w:val="30"/>
        </w:rPr>
      </w:pPr>
      <w:r w:rsidRPr="003D2A7E">
        <w:rPr>
          <w:rFonts w:ascii="仿宋_GB2312" w:eastAsia="仿宋_GB2312" w:hAnsi="宋体" w:cs="方正仿宋_GBK" w:hint="eastAsia"/>
          <w:b/>
          <w:kern w:val="0"/>
          <w:sz w:val="30"/>
          <w:szCs w:val="30"/>
        </w:rPr>
        <w:t>2、生态高效种、养殖技术研发及推广</w:t>
      </w:r>
    </w:p>
    <w:p w:rsidR="00F077CF" w:rsidRPr="006D14DD" w:rsidRDefault="00F077CF" w:rsidP="00F077CF">
      <w:pPr>
        <w:widowControl/>
        <w:shd w:val="clear" w:color="auto" w:fill="FFFFFF"/>
        <w:spacing w:line="460" w:lineRule="exact"/>
        <w:ind w:firstLineChars="200" w:firstLine="600"/>
        <w:jc w:val="left"/>
        <w:rPr>
          <w:rFonts w:eastAsia="仿宋_GB2312" w:hAnsi="宋体" w:cs="宋体" w:hint="eastAsia"/>
          <w:kern w:val="0"/>
          <w:sz w:val="30"/>
          <w:szCs w:val="30"/>
        </w:rPr>
      </w:pPr>
      <w:r w:rsidRPr="006D14DD">
        <w:rPr>
          <w:rFonts w:eastAsia="仿宋_GB2312" w:hAnsi="宋体" w:cs="宋体" w:hint="eastAsia"/>
          <w:kern w:val="0"/>
          <w:sz w:val="30"/>
          <w:szCs w:val="30"/>
        </w:rPr>
        <w:t>重点支持：畜禽生态健康养殖模式技术集成创新研究与推广应用；规模化无公害设施蔬菜（食用菌）产业关键技术研究与推广示范；土壤肥力提高、土壤微生态改进与农业减排增效技术研究与应用；农业病虫害生物防治及农药减量增效技术研究与应用等，为促进我市现代农业产业发展提供技术支撑。</w:t>
      </w:r>
    </w:p>
    <w:p w:rsidR="00F077CF" w:rsidRPr="003D2A7E" w:rsidRDefault="00F077CF" w:rsidP="00F077CF">
      <w:pPr>
        <w:widowControl/>
        <w:shd w:val="clear" w:color="auto" w:fill="FFFFFF"/>
        <w:spacing w:line="460" w:lineRule="exact"/>
        <w:ind w:firstLineChars="200" w:firstLine="602"/>
        <w:jc w:val="left"/>
        <w:rPr>
          <w:rFonts w:ascii="仿宋_GB2312" w:eastAsia="仿宋_GB2312" w:hAnsi="宋体" w:cs="方正仿宋_GBK" w:hint="eastAsia"/>
          <w:b/>
          <w:kern w:val="0"/>
          <w:sz w:val="30"/>
          <w:szCs w:val="30"/>
        </w:rPr>
      </w:pPr>
      <w:r w:rsidRPr="003D2A7E">
        <w:rPr>
          <w:rFonts w:ascii="仿宋_GB2312" w:eastAsia="仿宋_GB2312" w:hAnsi="宋体" w:cs="方正仿宋_GBK" w:hint="eastAsia"/>
          <w:b/>
          <w:kern w:val="0"/>
          <w:sz w:val="30"/>
          <w:szCs w:val="30"/>
        </w:rPr>
        <w:t>3、农产品深加工技术开发</w:t>
      </w:r>
    </w:p>
    <w:p w:rsidR="00F077CF" w:rsidRPr="006D14DD" w:rsidRDefault="00F077CF" w:rsidP="00F077CF">
      <w:pPr>
        <w:widowControl/>
        <w:shd w:val="clear" w:color="auto" w:fill="FFFFFF"/>
        <w:spacing w:line="460" w:lineRule="exact"/>
        <w:ind w:firstLineChars="200" w:firstLine="600"/>
        <w:jc w:val="left"/>
        <w:rPr>
          <w:rFonts w:ascii="仿宋_GB2312" w:eastAsia="仿宋_GB2312" w:hAnsi="宋体" w:cs="宋体" w:hint="eastAsia"/>
          <w:kern w:val="0"/>
          <w:sz w:val="30"/>
          <w:szCs w:val="30"/>
        </w:rPr>
      </w:pPr>
      <w:r w:rsidRPr="006D14DD">
        <w:rPr>
          <w:rFonts w:eastAsia="仿宋_GB2312" w:hAnsi="宋体" w:cs="宋体" w:hint="eastAsia"/>
          <w:kern w:val="0"/>
          <w:sz w:val="30"/>
          <w:szCs w:val="30"/>
        </w:rPr>
        <w:t>重点支持传统特色风味农产品现代加工关键技术研究及品牌产品开发、高附加值农副产品产业化开发、农产品精深加工关键技术及设备研制等。</w:t>
      </w:r>
      <w:r w:rsidRPr="006D14DD">
        <w:rPr>
          <w:rFonts w:ascii="仿宋_GB2312" w:eastAsia="仿宋_GB2312" w:hAnsi="宋体" w:cs="宋体" w:hint="eastAsia"/>
          <w:kern w:val="0"/>
          <w:sz w:val="30"/>
          <w:szCs w:val="30"/>
        </w:rPr>
        <w:t>项目须突出关键核心技术研究，能获得专利、技术标准和规程，有望形成附加值高、产业带动性强的品牌产品。</w:t>
      </w:r>
    </w:p>
    <w:p w:rsidR="00F077CF" w:rsidRPr="003D2A7E" w:rsidRDefault="00F077CF" w:rsidP="00F077CF">
      <w:pPr>
        <w:widowControl/>
        <w:shd w:val="clear" w:color="auto" w:fill="FFFFFF"/>
        <w:spacing w:line="460" w:lineRule="exact"/>
        <w:ind w:firstLineChars="200" w:firstLine="602"/>
        <w:jc w:val="left"/>
        <w:rPr>
          <w:rFonts w:ascii="仿宋_GB2312" w:eastAsia="仿宋_GB2312" w:hAnsi="宋体" w:cs="方正仿宋_GBK" w:hint="eastAsia"/>
          <w:b/>
          <w:kern w:val="0"/>
          <w:sz w:val="30"/>
          <w:szCs w:val="30"/>
        </w:rPr>
      </w:pPr>
      <w:r w:rsidRPr="003D2A7E">
        <w:rPr>
          <w:rFonts w:ascii="仿宋_GB2312" w:eastAsia="仿宋_GB2312" w:hAnsi="宋体" w:cs="方正仿宋_GBK" w:hint="eastAsia"/>
          <w:b/>
          <w:kern w:val="0"/>
          <w:sz w:val="30"/>
          <w:szCs w:val="30"/>
        </w:rPr>
        <w:t>4、农业机械装备及信息化研发</w:t>
      </w:r>
    </w:p>
    <w:p w:rsidR="00F077CF" w:rsidRPr="006D14DD" w:rsidRDefault="00F077CF" w:rsidP="00F077CF">
      <w:pPr>
        <w:widowControl/>
        <w:shd w:val="clear" w:color="auto" w:fill="FFFFFF"/>
        <w:spacing w:line="460" w:lineRule="exact"/>
        <w:ind w:firstLineChars="200" w:firstLine="600"/>
        <w:jc w:val="left"/>
        <w:rPr>
          <w:rFonts w:eastAsia="仿宋_GB2312" w:hAnsi="宋体" w:cs="宋体" w:hint="eastAsia"/>
          <w:kern w:val="0"/>
          <w:sz w:val="30"/>
          <w:szCs w:val="30"/>
        </w:rPr>
      </w:pPr>
      <w:r w:rsidRPr="006D14DD">
        <w:rPr>
          <w:rFonts w:eastAsia="仿宋_GB2312" w:hAnsi="宋体" w:cs="宋体" w:hint="eastAsia"/>
          <w:kern w:val="0"/>
          <w:sz w:val="30"/>
          <w:szCs w:val="30"/>
        </w:rPr>
        <w:lastRenderedPageBreak/>
        <w:t>重点支持现代农业机械及配套装备开发，智能化农业机械及作业技术规范开发研究，基于信息化的农业种养殖技术系统及装备开发等。项目须突出关键核心技术研发，形成成套装备，能获得自主知识产权，有较好的产业化前景。</w:t>
      </w:r>
    </w:p>
    <w:p w:rsidR="00F077CF" w:rsidRPr="003D2A7E" w:rsidRDefault="00F077CF" w:rsidP="00F077CF">
      <w:pPr>
        <w:widowControl/>
        <w:shd w:val="clear" w:color="auto" w:fill="FFFFFF"/>
        <w:spacing w:line="460" w:lineRule="exact"/>
        <w:ind w:firstLineChars="200" w:firstLine="602"/>
        <w:jc w:val="left"/>
        <w:rPr>
          <w:rFonts w:ascii="仿宋_GB2312" w:eastAsia="仿宋_GB2312" w:hAnsi="宋体" w:cs="方正仿宋_GBK" w:hint="eastAsia"/>
          <w:b/>
          <w:kern w:val="0"/>
          <w:sz w:val="30"/>
          <w:szCs w:val="30"/>
        </w:rPr>
      </w:pPr>
      <w:r w:rsidRPr="003D2A7E">
        <w:rPr>
          <w:rFonts w:ascii="仿宋_GB2312" w:eastAsia="仿宋_GB2312" w:hAnsi="宋体" w:cs="方正仿宋_GBK" w:hint="eastAsia"/>
          <w:b/>
          <w:kern w:val="0"/>
          <w:sz w:val="30"/>
          <w:szCs w:val="30"/>
        </w:rPr>
        <w:t>5、农村科技服务能力提升</w:t>
      </w:r>
    </w:p>
    <w:p w:rsidR="00F077CF" w:rsidRPr="006D14DD" w:rsidRDefault="00F077CF" w:rsidP="00F077CF">
      <w:pPr>
        <w:widowControl/>
        <w:shd w:val="clear" w:color="auto" w:fill="FFFFFF"/>
        <w:spacing w:line="460" w:lineRule="exact"/>
        <w:ind w:firstLineChars="200" w:firstLine="600"/>
        <w:jc w:val="left"/>
        <w:rPr>
          <w:rFonts w:eastAsia="仿宋_GB2312" w:hAnsi="宋体" w:cs="宋体" w:hint="eastAsia"/>
          <w:kern w:val="0"/>
          <w:sz w:val="30"/>
          <w:szCs w:val="30"/>
        </w:rPr>
      </w:pPr>
      <w:r w:rsidRPr="006D14DD">
        <w:rPr>
          <w:rFonts w:eastAsia="仿宋_GB2312" w:hAnsi="宋体" w:cs="宋体" w:hint="eastAsia"/>
          <w:kern w:val="0"/>
          <w:sz w:val="30"/>
          <w:szCs w:val="30"/>
        </w:rPr>
        <w:t>支持现有省级农业科技园区争创省级重点示范园区。支持</w:t>
      </w:r>
      <w:r w:rsidRPr="006D14DD">
        <w:rPr>
          <w:rFonts w:eastAsia="仿宋_GB2312" w:hAnsi="宋体" w:cs="宋体"/>
          <w:kern w:val="0"/>
          <w:sz w:val="30"/>
          <w:szCs w:val="30"/>
        </w:rPr>
        <w:t>农业科技载体</w:t>
      </w:r>
      <w:r w:rsidRPr="006D14DD">
        <w:rPr>
          <w:rFonts w:eastAsia="仿宋_GB2312" w:hAnsi="宋体" w:cs="宋体" w:hint="eastAsia"/>
          <w:kern w:val="0"/>
          <w:sz w:val="30"/>
          <w:szCs w:val="30"/>
        </w:rPr>
        <w:t>（农业科技型企业、农村科技服务超市、科技型专业合作社、农业科技型企业、农业科技园区）</w:t>
      </w:r>
      <w:r w:rsidRPr="006D14DD">
        <w:rPr>
          <w:rFonts w:eastAsia="仿宋_GB2312" w:hAnsi="宋体" w:cs="宋体"/>
          <w:kern w:val="0"/>
          <w:sz w:val="30"/>
          <w:szCs w:val="30"/>
        </w:rPr>
        <w:t>建设</w:t>
      </w:r>
      <w:r w:rsidRPr="006D14DD">
        <w:rPr>
          <w:rFonts w:eastAsia="仿宋_GB2312" w:hAnsi="宋体" w:cs="宋体" w:hint="eastAsia"/>
          <w:kern w:val="0"/>
          <w:sz w:val="30"/>
          <w:szCs w:val="30"/>
        </w:rPr>
        <w:t>。支持开展科技特派员创新创业服务体系建设，开展科技扶贫试点，</w:t>
      </w:r>
      <w:r w:rsidRPr="006D14DD">
        <w:rPr>
          <w:rFonts w:eastAsia="仿宋_GB2312" w:hAnsi="宋体" w:cs="宋体"/>
          <w:kern w:val="0"/>
          <w:sz w:val="30"/>
          <w:szCs w:val="30"/>
        </w:rPr>
        <w:t>推动农业和农村科技进步</w:t>
      </w:r>
      <w:r w:rsidRPr="006D14DD">
        <w:rPr>
          <w:rFonts w:eastAsia="仿宋_GB2312" w:hAnsi="宋体" w:cs="宋体" w:hint="eastAsia"/>
          <w:kern w:val="0"/>
          <w:sz w:val="30"/>
          <w:szCs w:val="30"/>
        </w:rPr>
        <w:t>，服务新农村建设。</w:t>
      </w:r>
    </w:p>
    <w:p w:rsidR="00F077CF" w:rsidRPr="006D14DD" w:rsidRDefault="00F077CF" w:rsidP="00F077CF">
      <w:pPr>
        <w:widowControl/>
        <w:shd w:val="clear" w:color="auto" w:fill="FFFFFF"/>
        <w:spacing w:line="460" w:lineRule="exact"/>
        <w:ind w:firstLineChars="200" w:firstLine="600"/>
        <w:jc w:val="left"/>
        <w:rPr>
          <w:rFonts w:ascii="黑体" w:eastAsia="黑体" w:hAnsi="黑体" w:cs="方正黑体_GBK" w:hint="eastAsia"/>
          <w:kern w:val="0"/>
          <w:sz w:val="30"/>
          <w:szCs w:val="30"/>
        </w:rPr>
      </w:pPr>
      <w:r w:rsidRPr="006D14DD">
        <w:rPr>
          <w:rFonts w:ascii="黑体" w:eastAsia="黑体" w:hAnsi="黑体" w:cs="方正黑体_GBK" w:hint="eastAsia"/>
          <w:kern w:val="0"/>
          <w:sz w:val="30"/>
          <w:szCs w:val="30"/>
        </w:rPr>
        <w:t>二、申报条件</w:t>
      </w:r>
    </w:p>
    <w:p w:rsidR="00F077CF" w:rsidRPr="006D14DD" w:rsidRDefault="00F077CF" w:rsidP="00F077CF">
      <w:pPr>
        <w:widowControl/>
        <w:shd w:val="clear" w:color="auto" w:fill="FFFFFF"/>
        <w:spacing w:line="460" w:lineRule="exact"/>
        <w:ind w:firstLineChars="200" w:firstLine="600"/>
        <w:jc w:val="left"/>
        <w:rPr>
          <w:rFonts w:ascii="仿宋_GB2312" w:eastAsia="仿宋_GB2312" w:hAnsi="仿宋" w:hint="eastAsia"/>
          <w:sz w:val="30"/>
          <w:szCs w:val="30"/>
        </w:rPr>
      </w:pPr>
      <w:r w:rsidRPr="006D14DD">
        <w:rPr>
          <w:rFonts w:ascii="仿宋_GB2312" w:eastAsia="仿宋_GB2312" w:hAnsi="仿宋" w:hint="eastAsia"/>
          <w:sz w:val="30"/>
          <w:szCs w:val="30"/>
        </w:rPr>
        <w:t>1、</w:t>
      </w:r>
      <w:r>
        <w:rPr>
          <w:rFonts w:ascii="仿宋_GB2312" w:eastAsia="仿宋_GB2312" w:hAnsi="仿宋" w:hint="eastAsia"/>
          <w:sz w:val="30"/>
          <w:szCs w:val="30"/>
        </w:rPr>
        <w:t>申报单位</w:t>
      </w:r>
      <w:r w:rsidRPr="006D14DD">
        <w:rPr>
          <w:rFonts w:ascii="仿宋_GB2312" w:eastAsia="仿宋_GB2312" w:hAnsi="仿宋" w:hint="eastAsia"/>
          <w:sz w:val="30"/>
          <w:szCs w:val="30"/>
        </w:rPr>
        <w:t>必须是在我市</w:t>
      </w:r>
      <w:r>
        <w:rPr>
          <w:rFonts w:ascii="仿宋_GB2312" w:eastAsia="仿宋_GB2312" w:hAnsi="仿宋" w:hint="eastAsia"/>
          <w:sz w:val="30"/>
          <w:szCs w:val="30"/>
        </w:rPr>
        <w:t>地域内注册的企业、高校</w:t>
      </w:r>
      <w:r w:rsidRPr="006D14DD">
        <w:rPr>
          <w:rFonts w:ascii="仿宋_GB2312" w:eastAsia="仿宋_GB2312" w:hAnsi="仿宋" w:hint="eastAsia"/>
          <w:sz w:val="30"/>
          <w:szCs w:val="30"/>
        </w:rPr>
        <w:t>院所、农业科技园区管委会（管理发展公司）或其他从事农业科研、服务的独立法人机构。</w:t>
      </w:r>
    </w:p>
    <w:p w:rsidR="00F077CF" w:rsidRPr="006D14DD" w:rsidRDefault="00F077CF" w:rsidP="00F077CF">
      <w:pPr>
        <w:widowControl/>
        <w:shd w:val="clear" w:color="auto" w:fill="FFFFFF"/>
        <w:spacing w:line="460" w:lineRule="exact"/>
        <w:ind w:firstLineChars="200" w:firstLine="600"/>
        <w:jc w:val="left"/>
        <w:rPr>
          <w:rFonts w:ascii="仿宋_GB2312" w:eastAsia="仿宋_GB2312" w:hAnsi="仿宋" w:hint="eastAsia"/>
          <w:sz w:val="30"/>
          <w:szCs w:val="30"/>
        </w:rPr>
      </w:pPr>
      <w:r w:rsidRPr="006D14DD">
        <w:rPr>
          <w:rFonts w:ascii="仿宋_GB2312" w:eastAsia="仿宋_GB2312" w:hAnsi="仿宋" w:hint="eastAsia"/>
          <w:sz w:val="30"/>
          <w:szCs w:val="30"/>
        </w:rPr>
        <w:t>2</w:t>
      </w:r>
      <w:r>
        <w:rPr>
          <w:rFonts w:ascii="仿宋_GB2312" w:eastAsia="仿宋_GB2312" w:hAnsi="仿宋" w:hint="eastAsia"/>
          <w:sz w:val="30"/>
          <w:szCs w:val="30"/>
        </w:rPr>
        <w:t>、</w:t>
      </w:r>
      <w:r w:rsidRPr="006D14DD">
        <w:rPr>
          <w:rFonts w:ascii="仿宋_GB2312" w:eastAsia="仿宋_GB2312" w:hAnsi="仿宋" w:hint="eastAsia"/>
          <w:sz w:val="30"/>
          <w:szCs w:val="30"/>
        </w:rPr>
        <w:t>无产业性载体合作</w:t>
      </w:r>
      <w:r>
        <w:rPr>
          <w:rFonts w:ascii="仿宋_GB2312" w:eastAsia="仿宋_GB2312" w:hAnsi="仿宋" w:hint="eastAsia"/>
          <w:sz w:val="30"/>
          <w:szCs w:val="30"/>
        </w:rPr>
        <w:t>和</w:t>
      </w:r>
      <w:r w:rsidRPr="006D14DD">
        <w:rPr>
          <w:rFonts w:ascii="仿宋_GB2312" w:eastAsia="仿宋_GB2312" w:hAnsi="仿宋" w:hint="eastAsia"/>
          <w:sz w:val="30"/>
          <w:szCs w:val="30"/>
        </w:rPr>
        <w:t>偏重于基础性研究的</w:t>
      </w:r>
      <w:r>
        <w:rPr>
          <w:rFonts w:ascii="仿宋_GB2312" w:eastAsia="仿宋_GB2312" w:hAnsi="仿宋" w:hint="eastAsia"/>
          <w:sz w:val="30"/>
          <w:szCs w:val="30"/>
        </w:rPr>
        <w:t>高等院校申报项目，</w:t>
      </w:r>
      <w:r w:rsidRPr="006D14DD">
        <w:rPr>
          <w:rFonts w:ascii="仿宋_GB2312" w:eastAsia="仿宋_GB2312" w:hAnsi="仿宋" w:hint="eastAsia"/>
          <w:sz w:val="30"/>
          <w:szCs w:val="30"/>
        </w:rPr>
        <w:t>原则上不予支持。同等条件下，优先支持市级以上认定的农业科技园区、农业科技型企业、高新技术企业、科技型专业合作社、科技服务超市等申报的项目。</w:t>
      </w:r>
    </w:p>
    <w:p w:rsidR="00F077CF" w:rsidRPr="006D14DD" w:rsidRDefault="00F077CF" w:rsidP="00F077CF">
      <w:pPr>
        <w:widowControl/>
        <w:shd w:val="clear" w:color="auto" w:fill="FFFFFF"/>
        <w:spacing w:line="460" w:lineRule="exact"/>
        <w:ind w:firstLineChars="200" w:firstLine="600"/>
        <w:jc w:val="left"/>
        <w:rPr>
          <w:rFonts w:ascii="仿宋_GB2312" w:eastAsia="仿宋_GB2312" w:hAnsi="仿宋" w:hint="eastAsia"/>
          <w:sz w:val="30"/>
          <w:szCs w:val="30"/>
        </w:rPr>
      </w:pPr>
      <w:r w:rsidRPr="006D14DD">
        <w:rPr>
          <w:rFonts w:ascii="仿宋_GB2312" w:eastAsia="仿宋_GB2312" w:hAnsi="仿宋" w:hint="eastAsia"/>
          <w:sz w:val="30"/>
          <w:szCs w:val="30"/>
        </w:rPr>
        <w:t>3、项目实施周期一般2年（新品种选育项目不超过3年）。</w:t>
      </w:r>
    </w:p>
    <w:p w:rsidR="00F077CF" w:rsidRPr="006D14DD" w:rsidRDefault="00F077CF" w:rsidP="00F077CF">
      <w:pPr>
        <w:widowControl/>
        <w:shd w:val="clear" w:color="auto" w:fill="FFFFFF"/>
        <w:spacing w:line="460" w:lineRule="exact"/>
        <w:ind w:firstLineChars="200" w:firstLine="600"/>
        <w:jc w:val="left"/>
        <w:rPr>
          <w:rFonts w:ascii="黑体" w:eastAsia="黑体" w:hAnsi="黑体" w:cs="方正黑体_GBK" w:hint="eastAsia"/>
          <w:kern w:val="0"/>
          <w:sz w:val="30"/>
          <w:szCs w:val="30"/>
        </w:rPr>
      </w:pPr>
      <w:r w:rsidRPr="006D14DD">
        <w:rPr>
          <w:rFonts w:ascii="黑体" w:eastAsia="黑体" w:hAnsi="黑体" w:cs="方正黑体_GBK" w:hint="eastAsia"/>
          <w:kern w:val="0"/>
          <w:sz w:val="30"/>
          <w:szCs w:val="30"/>
        </w:rPr>
        <w:t>三、其他事项</w:t>
      </w:r>
    </w:p>
    <w:p w:rsidR="00F077CF" w:rsidRPr="006D14DD" w:rsidRDefault="00F077CF" w:rsidP="00F077CF">
      <w:pPr>
        <w:widowControl/>
        <w:shd w:val="clear" w:color="auto" w:fill="FFFFFF"/>
        <w:spacing w:line="460" w:lineRule="exact"/>
        <w:ind w:firstLineChars="200" w:firstLine="600"/>
        <w:jc w:val="left"/>
        <w:rPr>
          <w:rFonts w:eastAsia="仿宋_GB2312" w:hAnsi="宋体" w:cs="宋体" w:hint="eastAsia"/>
          <w:kern w:val="0"/>
          <w:sz w:val="30"/>
          <w:szCs w:val="30"/>
        </w:rPr>
      </w:pPr>
      <w:r w:rsidRPr="006D14DD">
        <w:rPr>
          <w:rFonts w:eastAsia="仿宋_GB2312" w:hAnsi="宋体" w:cs="宋体" w:hint="eastAsia"/>
          <w:kern w:val="0"/>
          <w:sz w:val="30"/>
          <w:szCs w:val="30"/>
        </w:rPr>
        <w:t>限额申报。淮安区、淮阴区</w:t>
      </w:r>
      <w:r>
        <w:rPr>
          <w:rFonts w:eastAsia="仿宋_GB2312" w:hAnsi="宋体" w:cs="宋体" w:hint="eastAsia"/>
          <w:kern w:val="0"/>
          <w:sz w:val="30"/>
          <w:szCs w:val="30"/>
        </w:rPr>
        <w:t>、</w:t>
      </w:r>
      <w:r w:rsidRPr="006D14DD">
        <w:rPr>
          <w:rFonts w:eastAsia="仿宋_GB2312" w:hAnsi="宋体" w:cs="宋体" w:hint="eastAsia"/>
          <w:kern w:val="0"/>
          <w:sz w:val="30"/>
          <w:szCs w:val="30"/>
        </w:rPr>
        <w:t>市农委</w:t>
      </w:r>
      <w:r>
        <w:rPr>
          <w:rFonts w:eastAsia="仿宋_GB2312" w:hAnsi="宋体" w:cs="宋体" w:hint="eastAsia"/>
          <w:kern w:val="0"/>
          <w:sz w:val="30"/>
          <w:szCs w:val="30"/>
        </w:rPr>
        <w:t>、</w:t>
      </w:r>
      <w:r w:rsidRPr="006D14DD">
        <w:rPr>
          <w:rFonts w:eastAsia="仿宋_GB2312" w:hAnsi="宋体" w:cs="宋体" w:hint="eastAsia"/>
          <w:kern w:val="0"/>
          <w:sz w:val="30"/>
          <w:szCs w:val="30"/>
        </w:rPr>
        <w:t>市农科院</w:t>
      </w:r>
      <w:r>
        <w:rPr>
          <w:rFonts w:eastAsia="仿宋_GB2312" w:hAnsi="宋体" w:cs="宋体" w:hint="eastAsia"/>
          <w:kern w:val="0"/>
          <w:sz w:val="30"/>
          <w:szCs w:val="30"/>
        </w:rPr>
        <w:t>各</w:t>
      </w:r>
      <w:r w:rsidRPr="006D14DD">
        <w:rPr>
          <w:rFonts w:eastAsia="仿宋_GB2312" w:hAnsi="宋体" w:cs="宋体" w:hint="eastAsia"/>
          <w:kern w:val="0"/>
          <w:sz w:val="30"/>
          <w:szCs w:val="30"/>
        </w:rPr>
        <w:t>限报</w:t>
      </w:r>
      <w:r w:rsidRPr="006D14DD">
        <w:rPr>
          <w:rFonts w:ascii="宋体" w:eastAsia="仿宋_GB2312" w:hAnsi="宋体" w:cs="宋体" w:hint="eastAsia"/>
          <w:kern w:val="0"/>
          <w:sz w:val="30"/>
          <w:szCs w:val="30"/>
        </w:rPr>
        <w:t>8</w:t>
      </w:r>
      <w:r w:rsidRPr="006D14DD">
        <w:rPr>
          <w:rFonts w:eastAsia="仿宋_GB2312" w:hAnsi="宋体" w:cs="宋体" w:hint="eastAsia"/>
          <w:kern w:val="0"/>
          <w:sz w:val="30"/>
          <w:szCs w:val="30"/>
        </w:rPr>
        <w:t>项</w:t>
      </w:r>
      <w:r>
        <w:rPr>
          <w:rFonts w:eastAsia="仿宋_GB2312" w:hAnsi="宋体" w:cs="宋体" w:hint="eastAsia"/>
          <w:kern w:val="0"/>
          <w:sz w:val="30"/>
          <w:szCs w:val="30"/>
        </w:rPr>
        <w:t>；</w:t>
      </w:r>
      <w:r w:rsidRPr="006D14DD">
        <w:rPr>
          <w:rFonts w:eastAsia="仿宋_GB2312" w:hAnsi="宋体" w:cs="宋体" w:hint="eastAsia"/>
          <w:kern w:val="0"/>
          <w:sz w:val="30"/>
          <w:szCs w:val="30"/>
        </w:rPr>
        <w:t>清浦区、淮安经济技术开发区各限报</w:t>
      </w:r>
      <w:r w:rsidRPr="006D14DD">
        <w:rPr>
          <w:rFonts w:eastAsia="仿宋_GB2312" w:hAnsi="宋体" w:cs="宋体" w:hint="eastAsia"/>
          <w:kern w:val="0"/>
          <w:sz w:val="30"/>
          <w:szCs w:val="30"/>
        </w:rPr>
        <w:t>4</w:t>
      </w:r>
      <w:r w:rsidRPr="006D14DD">
        <w:rPr>
          <w:rFonts w:eastAsia="仿宋_GB2312" w:hAnsi="宋体" w:cs="宋体" w:hint="eastAsia"/>
          <w:kern w:val="0"/>
          <w:sz w:val="30"/>
          <w:szCs w:val="30"/>
        </w:rPr>
        <w:t>项；清河区、涟水县、金湖县、盱眙县、洪泽县各限报</w:t>
      </w:r>
      <w:r w:rsidRPr="006D14DD">
        <w:rPr>
          <w:rFonts w:ascii="宋体" w:eastAsia="仿宋_GB2312" w:hAnsi="宋体" w:cs="宋体" w:hint="eastAsia"/>
          <w:kern w:val="0"/>
          <w:sz w:val="30"/>
          <w:szCs w:val="30"/>
        </w:rPr>
        <w:t>3</w:t>
      </w:r>
      <w:r w:rsidRPr="006D14DD">
        <w:rPr>
          <w:rFonts w:eastAsia="仿宋_GB2312" w:hAnsi="宋体" w:cs="宋体" w:hint="eastAsia"/>
          <w:kern w:val="0"/>
          <w:sz w:val="30"/>
          <w:szCs w:val="30"/>
        </w:rPr>
        <w:t>项；淮阴工学院、淮阴师范学院、淮安生物工程高等职业学校、江苏食品职业技术学院、淮安信息职业技术学院各限报</w:t>
      </w:r>
      <w:r w:rsidRPr="006D14DD">
        <w:rPr>
          <w:rFonts w:eastAsia="仿宋_GB2312" w:hAnsi="宋体" w:cs="宋体" w:hint="eastAsia"/>
          <w:kern w:val="0"/>
          <w:sz w:val="30"/>
          <w:szCs w:val="30"/>
        </w:rPr>
        <w:t>5</w:t>
      </w:r>
      <w:r w:rsidRPr="006D14DD">
        <w:rPr>
          <w:rFonts w:eastAsia="仿宋_GB2312" w:hAnsi="宋体" w:cs="宋体" w:hint="eastAsia"/>
          <w:kern w:val="0"/>
          <w:sz w:val="30"/>
          <w:szCs w:val="30"/>
        </w:rPr>
        <w:t>项；江苏财经职业技术学院限报</w:t>
      </w:r>
      <w:r w:rsidRPr="006D14DD">
        <w:rPr>
          <w:rFonts w:ascii="宋体" w:eastAsia="仿宋_GB2312" w:hAnsi="宋体" w:cs="宋体" w:hint="eastAsia"/>
          <w:kern w:val="0"/>
          <w:sz w:val="30"/>
          <w:szCs w:val="30"/>
        </w:rPr>
        <w:t>3</w:t>
      </w:r>
      <w:r w:rsidRPr="006D14DD">
        <w:rPr>
          <w:rFonts w:eastAsia="仿宋_GB2312" w:hAnsi="宋体" w:cs="宋体" w:hint="eastAsia"/>
          <w:kern w:val="0"/>
          <w:sz w:val="30"/>
          <w:szCs w:val="30"/>
        </w:rPr>
        <w:t>项；淮安工业园区、生态新城、盐化新材料产业园</w:t>
      </w:r>
      <w:r>
        <w:rPr>
          <w:rFonts w:eastAsia="仿宋_GB2312" w:hAnsi="宋体" w:cs="宋体" w:hint="eastAsia"/>
          <w:kern w:val="0"/>
          <w:sz w:val="30"/>
          <w:szCs w:val="30"/>
        </w:rPr>
        <w:t>、</w:t>
      </w:r>
      <w:r w:rsidRPr="006D14DD">
        <w:rPr>
          <w:rFonts w:eastAsia="仿宋_GB2312" w:hAnsi="宋体" w:cs="宋体" w:hint="eastAsia"/>
          <w:kern w:val="0"/>
          <w:sz w:val="30"/>
          <w:szCs w:val="30"/>
        </w:rPr>
        <w:t>市直其他单位</w:t>
      </w:r>
      <w:r>
        <w:rPr>
          <w:rFonts w:eastAsia="仿宋_GB2312" w:hAnsi="宋体" w:cs="宋体" w:hint="eastAsia"/>
          <w:kern w:val="0"/>
          <w:sz w:val="30"/>
          <w:szCs w:val="30"/>
        </w:rPr>
        <w:t>及引进高校院所在</w:t>
      </w:r>
      <w:proofErr w:type="gramStart"/>
      <w:r>
        <w:rPr>
          <w:rFonts w:eastAsia="仿宋_GB2312" w:hAnsi="宋体" w:cs="宋体" w:hint="eastAsia"/>
          <w:kern w:val="0"/>
          <w:sz w:val="30"/>
          <w:szCs w:val="30"/>
        </w:rPr>
        <w:t>淮</w:t>
      </w:r>
      <w:proofErr w:type="gramEnd"/>
      <w:r>
        <w:rPr>
          <w:rFonts w:eastAsia="仿宋_GB2312" w:hAnsi="宋体" w:cs="宋体" w:hint="eastAsia"/>
          <w:kern w:val="0"/>
          <w:sz w:val="30"/>
          <w:szCs w:val="30"/>
        </w:rPr>
        <w:t>建设的研发机构</w:t>
      </w:r>
      <w:r w:rsidRPr="006D14DD">
        <w:rPr>
          <w:rFonts w:eastAsia="仿宋_GB2312" w:hAnsi="宋体" w:cs="宋体" w:hint="eastAsia"/>
          <w:kern w:val="0"/>
          <w:sz w:val="30"/>
          <w:szCs w:val="30"/>
        </w:rPr>
        <w:t>各限报</w:t>
      </w:r>
      <w:r w:rsidRPr="006D14DD">
        <w:rPr>
          <w:rFonts w:ascii="宋体" w:eastAsia="仿宋_GB2312" w:hAnsi="宋体" w:cs="宋体" w:hint="eastAsia"/>
          <w:kern w:val="0"/>
          <w:sz w:val="30"/>
          <w:szCs w:val="30"/>
        </w:rPr>
        <w:t>1</w:t>
      </w:r>
      <w:r w:rsidRPr="006D14DD">
        <w:rPr>
          <w:rFonts w:eastAsia="仿宋_GB2312" w:hAnsi="宋体" w:cs="宋体" w:hint="eastAsia"/>
          <w:kern w:val="0"/>
          <w:sz w:val="30"/>
          <w:szCs w:val="30"/>
        </w:rPr>
        <w:t>项。江苏淮安国家农业科技园区可增报</w:t>
      </w:r>
      <w:r w:rsidRPr="006D14DD">
        <w:rPr>
          <w:rFonts w:eastAsia="仿宋_GB2312" w:hAnsi="宋体" w:cs="宋体" w:hint="eastAsia"/>
          <w:kern w:val="0"/>
          <w:sz w:val="30"/>
          <w:szCs w:val="30"/>
        </w:rPr>
        <w:t>5</w:t>
      </w:r>
      <w:r w:rsidRPr="006D14DD">
        <w:rPr>
          <w:rFonts w:eastAsia="仿宋_GB2312" w:hAnsi="宋体" w:cs="宋体" w:hint="eastAsia"/>
          <w:kern w:val="0"/>
          <w:sz w:val="30"/>
          <w:szCs w:val="30"/>
        </w:rPr>
        <w:t>项。</w:t>
      </w:r>
    </w:p>
    <w:p w:rsidR="00E2698C" w:rsidRDefault="00E2698C">
      <w:bookmarkStart w:id="0" w:name="_GoBack"/>
      <w:bookmarkEnd w:id="0"/>
    </w:p>
    <w:sectPr w:rsidR="00E269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55" w:rsidRDefault="00F13C55" w:rsidP="00F077CF">
      <w:r>
        <w:separator/>
      </w:r>
    </w:p>
  </w:endnote>
  <w:endnote w:type="continuationSeparator" w:id="0">
    <w:p w:rsidR="00F13C55" w:rsidRDefault="00F13C55" w:rsidP="00F0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_GBK">
    <w:altName w:val="Microsoft JhengHei Ligh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Microsoft JhengHei Light"/>
    <w:charset w:val="86"/>
    <w:family w:val="script"/>
    <w:pitch w:val="fixed"/>
    <w:sig w:usb0="00000000" w:usb1="080E0000" w:usb2="00000010" w:usb3="00000000" w:csb0="00040000" w:csb1="00000000"/>
  </w:font>
  <w:font w:name="方正黑体_GBK">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55" w:rsidRDefault="00F13C55" w:rsidP="00F077CF">
      <w:r>
        <w:separator/>
      </w:r>
    </w:p>
  </w:footnote>
  <w:footnote w:type="continuationSeparator" w:id="0">
    <w:p w:rsidR="00F13C55" w:rsidRDefault="00F13C55" w:rsidP="00F07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DF"/>
    <w:rsid w:val="00B23EDF"/>
    <w:rsid w:val="00E2698C"/>
    <w:rsid w:val="00F077CF"/>
    <w:rsid w:val="00F1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77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77CF"/>
    <w:rPr>
      <w:sz w:val="18"/>
      <w:szCs w:val="18"/>
    </w:rPr>
  </w:style>
  <w:style w:type="paragraph" w:styleId="a4">
    <w:name w:val="footer"/>
    <w:basedOn w:val="a"/>
    <w:link w:val="Char0"/>
    <w:uiPriority w:val="99"/>
    <w:unhideWhenUsed/>
    <w:rsid w:val="00F077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77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77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77CF"/>
    <w:rPr>
      <w:sz w:val="18"/>
      <w:szCs w:val="18"/>
    </w:rPr>
  </w:style>
  <w:style w:type="paragraph" w:styleId="a4">
    <w:name w:val="footer"/>
    <w:basedOn w:val="a"/>
    <w:link w:val="Char0"/>
    <w:uiPriority w:val="99"/>
    <w:unhideWhenUsed/>
    <w:rsid w:val="00F077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77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南农大研究院</dc:creator>
  <cp:keywords/>
  <dc:description/>
  <cp:lastModifiedBy>南农大研究院</cp:lastModifiedBy>
  <cp:revision>2</cp:revision>
  <dcterms:created xsi:type="dcterms:W3CDTF">2014-09-10T09:19:00Z</dcterms:created>
  <dcterms:modified xsi:type="dcterms:W3CDTF">2014-09-10T09:20:00Z</dcterms:modified>
</cp:coreProperties>
</file>